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B99A30D" w14:textId="77777777" w:rsidR="005C16F4" w:rsidRDefault="005C16F4" w:rsidP="005C16F4">
      <w:pPr>
        <w:tabs>
          <w:tab w:val="left" w:pos="720"/>
          <w:tab w:val="center" w:pos="4153"/>
          <w:tab w:val="right" w:pos="8306"/>
        </w:tabs>
        <w:spacing w:before="240" w:after="0" w:line="360" w:lineRule="auto"/>
        <w:jc w:val="center"/>
        <w:rPr>
          <w:rFonts w:ascii="Times New Roman" w:hAnsi="Times New Roman" w:cs="David"/>
          <w:b/>
          <w:bCs/>
          <w:sz w:val="32"/>
          <w:szCs w:val="32"/>
          <w:rtl/>
        </w:rPr>
      </w:pPr>
      <w:r w:rsidRPr="009F4844">
        <w:rPr>
          <w:rFonts w:ascii="Times New Roman" w:hAnsi="Times New Roman" w:cs="David" w:hint="cs"/>
          <w:b/>
          <w:bCs/>
          <w:sz w:val="32"/>
          <w:szCs w:val="32"/>
          <w:rtl/>
        </w:rPr>
        <w:t xml:space="preserve">מכרז ממוכן מהיר </w:t>
      </w:r>
      <w:r>
        <w:rPr>
          <w:rFonts w:ascii="David" w:hAnsi="David" w:cs="David"/>
          <w:b/>
          <w:bCs/>
          <w:sz w:val="32"/>
          <w:szCs w:val="32"/>
        </w:rPr>
        <w:t>17</w:t>
      </w:r>
      <w:r w:rsidRPr="009F4844">
        <w:rPr>
          <w:rFonts w:ascii="David" w:hAnsi="David" w:cs="David"/>
          <w:b/>
          <w:bCs/>
          <w:sz w:val="32"/>
          <w:szCs w:val="32"/>
        </w:rPr>
        <w:t>/23</w:t>
      </w:r>
    </w:p>
    <w:p w14:paraId="501124C1" w14:textId="77777777" w:rsidR="003125E2" w:rsidRDefault="005C16F4" w:rsidP="006A6C20">
      <w:pPr>
        <w:tabs>
          <w:tab w:val="left" w:pos="720"/>
          <w:tab w:val="center" w:pos="4153"/>
          <w:tab w:val="right" w:pos="8306"/>
        </w:tabs>
        <w:spacing w:before="240" w:after="0" w:line="360" w:lineRule="auto"/>
        <w:jc w:val="center"/>
        <w:rPr>
          <w:rFonts w:ascii="Times New Roman" w:hAnsi="Times New Roman" w:cs="David"/>
          <w:b/>
          <w:bCs/>
          <w:sz w:val="32"/>
          <w:szCs w:val="32"/>
          <w:rtl/>
        </w:rPr>
      </w:pPr>
      <w:r w:rsidRPr="005C16F4">
        <w:rPr>
          <w:rFonts w:ascii="Times New Roman" w:hAnsi="Times New Roman" w:cs="David"/>
          <w:b/>
          <w:bCs/>
          <w:sz w:val="32"/>
          <w:szCs w:val="32"/>
          <w:rtl/>
        </w:rPr>
        <w:t>ל</w:t>
      </w:r>
      <w:bookmarkStart w:id="0" w:name="TenderDesc_1"/>
      <w:r w:rsidRPr="005C16F4">
        <w:rPr>
          <w:rFonts w:ascii="Times New Roman" w:hAnsi="Times New Roman" w:cs="David" w:hint="cs"/>
          <w:b/>
          <w:bCs/>
          <w:sz w:val="32"/>
          <w:szCs w:val="32"/>
          <w:rtl/>
        </w:rPr>
        <w:t xml:space="preserve">רכישת </w:t>
      </w:r>
      <w:r w:rsidRPr="005C16F4">
        <w:rPr>
          <w:rFonts w:ascii="Times New Roman" w:hAnsi="Times New Roman" w:cs="David"/>
          <w:b/>
          <w:bCs/>
          <w:sz w:val="32"/>
          <w:szCs w:val="32"/>
          <w:rtl/>
        </w:rPr>
        <w:t xml:space="preserve">מארזי מזון </w:t>
      </w:r>
      <w:bookmarkEnd w:id="0"/>
    </w:p>
    <w:tbl>
      <w:tblPr>
        <w:bidiVisual/>
        <w:tblW w:w="5000" w:type="pct"/>
        <w:tblLook w:val="04A0" w:firstRow="1" w:lastRow="0" w:firstColumn="1" w:lastColumn="0" w:noHBand="0" w:noVBand="1"/>
      </w:tblPr>
      <w:tblGrid>
        <w:gridCol w:w="829"/>
        <w:gridCol w:w="3527"/>
        <w:gridCol w:w="1414"/>
        <w:gridCol w:w="1248"/>
        <w:gridCol w:w="1278"/>
      </w:tblGrid>
      <w:tr w:rsidR="009E5758" w:rsidRPr="003125E2" w14:paraId="77E66B8B" w14:textId="77777777" w:rsidTr="00634D86">
        <w:trPr>
          <w:trHeight w:val="20"/>
          <w:tblHeader/>
        </w:trPr>
        <w:tc>
          <w:tcPr>
            <w:tcW w:w="500" w:type="pct"/>
            <w:tcBorders>
              <w:top w:val="single" w:sz="4" w:space="0" w:color="auto"/>
              <w:left w:val="single" w:sz="4" w:space="0" w:color="auto"/>
              <w:bottom w:val="single" w:sz="4" w:space="0" w:color="auto"/>
              <w:right w:val="single" w:sz="4" w:space="0" w:color="auto"/>
            </w:tcBorders>
          </w:tcPr>
          <w:p w14:paraId="3CBBE3D8" w14:textId="77777777" w:rsidR="009E5758" w:rsidRPr="003125E2" w:rsidRDefault="009E5758" w:rsidP="00634D86">
            <w:pPr>
              <w:spacing w:after="0" w:line="240" w:lineRule="auto"/>
              <w:rPr>
                <w:rFonts w:cs="Calibri"/>
                <w:b/>
                <w:bCs/>
                <w:rtl/>
              </w:rPr>
            </w:pPr>
            <w:r>
              <w:rPr>
                <w:rFonts w:cs="Calibri" w:hint="cs"/>
                <w:b/>
                <w:bCs/>
                <w:rtl/>
              </w:rPr>
              <w:t>מספר סידורי</w:t>
            </w:r>
          </w:p>
        </w:tc>
        <w:tc>
          <w:tcPr>
            <w:tcW w:w="2126" w:type="pct"/>
            <w:tcBorders>
              <w:top w:val="single" w:sz="4" w:space="0" w:color="auto"/>
              <w:left w:val="single" w:sz="4" w:space="0" w:color="auto"/>
              <w:bottom w:val="single" w:sz="4" w:space="0" w:color="auto"/>
              <w:right w:val="single" w:sz="4" w:space="0" w:color="auto"/>
            </w:tcBorders>
            <w:shd w:val="clear" w:color="auto" w:fill="auto"/>
            <w:hideMark/>
          </w:tcPr>
          <w:p w14:paraId="0F20A63F" w14:textId="77777777" w:rsidR="009E5758" w:rsidRPr="003125E2" w:rsidRDefault="009E5758" w:rsidP="00634D86">
            <w:pPr>
              <w:spacing w:after="0" w:line="240" w:lineRule="auto"/>
              <w:rPr>
                <w:rFonts w:cs="Calibri"/>
                <w:b/>
                <w:bCs/>
              </w:rPr>
            </w:pPr>
            <w:r w:rsidRPr="003125E2">
              <w:rPr>
                <w:rFonts w:cs="Calibri"/>
                <w:b/>
                <w:bCs/>
                <w:rtl/>
              </w:rPr>
              <w:t>השאלה</w:t>
            </w:r>
          </w:p>
        </w:tc>
        <w:tc>
          <w:tcPr>
            <w:tcW w:w="852" w:type="pct"/>
            <w:tcBorders>
              <w:top w:val="single" w:sz="4" w:space="0" w:color="auto"/>
              <w:left w:val="single" w:sz="4" w:space="0" w:color="auto"/>
              <w:bottom w:val="single" w:sz="4" w:space="0" w:color="auto"/>
              <w:right w:val="single" w:sz="4" w:space="0" w:color="auto"/>
            </w:tcBorders>
            <w:shd w:val="clear" w:color="auto" w:fill="auto"/>
            <w:hideMark/>
          </w:tcPr>
          <w:p w14:paraId="72966B04" w14:textId="77777777" w:rsidR="009E5758" w:rsidRPr="003125E2" w:rsidRDefault="009E5758" w:rsidP="00634D86">
            <w:pPr>
              <w:spacing w:after="0" w:line="240" w:lineRule="auto"/>
              <w:rPr>
                <w:rFonts w:cs="Calibri"/>
                <w:b/>
                <w:bCs/>
                <w:rtl/>
              </w:rPr>
            </w:pPr>
            <w:r w:rsidRPr="003125E2">
              <w:rPr>
                <w:rFonts w:cs="Calibri"/>
                <w:b/>
                <w:bCs/>
                <w:rtl/>
              </w:rPr>
              <w:t>שם הפרק/נספח</w:t>
            </w:r>
          </w:p>
        </w:tc>
        <w:tc>
          <w:tcPr>
            <w:tcW w:w="752" w:type="pct"/>
            <w:tcBorders>
              <w:top w:val="single" w:sz="4" w:space="0" w:color="auto"/>
              <w:left w:val="single" w:sz="4" w:space="0" w:color="auto"/>
              <w:bottom w:val="single" w:sz="4" w:space="0" w:color="auto"/>
              <w:right w:val="single" w:sz="4" w:space="0" w:color="auto"/>
            </w:tcBorders>
            <w:shd w:val="clear" w:color="auto" w:fill="auto"/>
            <w:hideMark/>
          </w:tcPr>
          <w:p w14:paraId="0F947822" w14:textId="77777777" w:rsidR="009E5758" w:rsidRPr="003125E2" w:rsidRDefault="009E5758" w:rsidP="0086450F">
            <w:pPr>
              <w:spacing w:after="0" w:line="240" w:lineRule="auto"/>
              <w:jc w:val="center"/>
              <w:rPr>
                <w:rFonts w:cs="Calibri"/>
                <w:b/>
                <w:bCs/>
                <w:rtl/>
              </w:rPr>
            </w:pPr>
            <w:r w:rsidRPr="003125E2">
              <w:rPr>
                <w:rFonts w:cs="Calibri"/>
                <w:b/>
                <w:bCs/>
                <w:rtl/>
              </w:rPr>
              <w:t>מספר סעיף</w:t>
            </w:r>
          </w:p>
        </w:tc>
        <w:tc>
          <w:tcPr>
            <w:tcW w:w="770" w:type="pct"/>
            <w:tcBorders>
              <w:top w:val="single" w:sz="4" w:space="0" w:color="auto"/>
              <w:left w:val="single" w:sz="4" w:space="0" w:color="auto"/>
              <w:bottom w:val="single" w:sz="4" w:space="0" w:color="auto"/>
              <w:right w:val="single" w:sz="4" w:space="0" w:color="auto"/>
            </w:tcBorders>
          </w:tcPr>
          <w:p w14:paraId="4DD1779C" w14:textId="77777777" w:rsidR="009E5758" w:rsidRPr="003125E2" w:rsidRDefault="009E5758" w:rsidP="00634D86">
            <w:pPr>
              <w:spacing w:after="0" w:line="240" w:lineRule="auto"/>
              <w:rPr>
                <w:rFonts w:cs="Calibri"/>
                <w:b/>
                <w:bCs/>
                <w:rtl/>
              </w:rPr>
            </w:pPr>
            <w:r>
              <w:rPr>
                <w:rFonts w:cs="Calibri" w:hint="cs"/>
                <w:b/>
                <w:bCs/>
                <w:rtl/>
              </w:rPr>
              <w:t>תשובה</w:t>
            </w:r>
          </w:p>
        </w:tc>
      </w:tr>
      <w:tr w:rsidR="009E5758" w:rsidRPr="003125E2" w14:paraId="26B70BF2" w14:textId="77777777" w:rsidTr="00634D86">
        <w:trPr>
          <w:trHeight w:val="20"/>
        </w:trPr>
        <w:tc>
          <w:tcPr>
            <w:tcW w:w="500" w:type="pct"/>
            <w:tcBorders>
              <w:top w:val="nil"/>
              <w:left w:val="single" w:sz="4" w:space="0" w:color="auto"/>
              <w:bottom w:val="single" w:sz="4" w:space="0" w:color="auto"/>
              <w:right w:val="single" w:sz="4" w:space="0" w:color="auto"/>
            </w:tcBorders>
          </w:tcPr>
          <w:p w14:paraId="5DB8A576" w14:textId="77777777" w:rsidR="009E5758" w:rsidRPr="003125E2" w:rsidRDefault="009E5758" w:rsidP="00634D86">
            <w:pPr>
              <w:spacing w:after="0" w:line="240" w:lineRule="auto"/>
              <w:rPr>
                <w:rFonts w:cs="Calibri"/>
                <w:rtl/>
              </w:rPr>
            </w:pPr>
            <w:r>
              <w:rPr>
                <w:rFonts w:cs="Calibri" w:hint="cs"/>
                <w:rtl/>
              </w:rPr>
              <w:t>1</w:t>
            </w:r>
          </w:p>
        </w:tc>
        <w:tc>
          <w:tcPr>
            <w:tcW w:w="2126" w:type="pct"/>
            <w:tcBorders>
              <w:top w:val="nil"/>
              <w:left w:val="single" w:sz="4" w:space="0" w:color="auto"/>
              <w:bottom w:val="single" w:sz="4" w:space="0" w:color="auto"/>
              <w:right w:val="single" w:sz="4" w:space="0" w:color="auto"/>
            </w:tcBorders>
            <w:shd w:val="clear" w:color="auto" w:fill="auto"/>
            <w:hideMark/>
          </w:tcPr>
          <w:p w14:paraId="0FB08459" w14:textId="77777777" w:rsidR="009E5758" w:rsidRPr="003125E2" w:rsidRDefault="009E5758" w:rsidP="00634D86">
            <w:pPr>
              <w:spacing w:after="0" w:line="240" w:lineRule="auto"/>
              <w:rPr>
                <w:rFonts w:cs="Calibri"/>
                <w:rtl/>
              </w:rPr>
            </w:pPr>
            <w:r w:rsidRPr="009E2DA9">
              <w:rPr>
                <w:rFonts w:cs="Calibri"/>
                <w:rtl/>
              </w:rPr>
              <w:t>מבוקש למחוק את הדרישות להיות "המציע הינו "קמעונאי גדול" כהגדרתו בחוק קידום התחרות בענף המזון, תשע"ד 2014" ו-"מספר מועסקים במועד הגשת ההצעה לפחות 500 מועסקים למציע". המציע הוא מלכ"ר העוסק מזה שנים רבות באספקת עשרות אלפי מארזי מזון בפריסה ארצית מדי שנה. תנאי הסף כפי שנקבעו במכרז מונעים מן המלכ"ר, וממלכ"רים נוספים הפועלים בתחום הבטחון התזונתי, מלהגיש הצעה למכרז. בהתאם לדיני המכרזים ראוי כי תנאי הסף יהיו רחבים ככל האפשר על מנת להגביר את התחרות בין המציעים ועל מנת שבפני המשרד תעמודנה ההצעות הראויות ביותר.</w:t>
            </w:r>
            <w:r w:rsidRPr="003125E2">
              <w:rPr>
                <w:rFonts w:cs="Calibri"/>
                <w:rtl/>
              </w:rPr>
              <w:t xml:space="preserve"> </w:t>
            </w:r>
          </w:p>
        </w:tc>
        <w:tc>
          <w:tcPr>
            <w:tcW w:w="852" w:type="pct"/>
            <w:tcBorders>
              <w:top w:val="nil"/>
              <w:left w:val="single" w:sz="4" w:space="0" w:color="auto"/>
              <w:bottom w:val="single" w:sz="4" w:space="0" w:color="auto"/>
              <w:right w:val="single" w:sz="4" w:space="0" w:color="auto"/>
            </w:tcBorders>
            <w:shd w:val="clear" w:color="auto" w:fill="auto"/>
            <w:hideMark/>
          </w:tcPr>
          <w:p w14:paraId="01D21411" w14:textId="77777777" w:rsidR="009E5758" w:rsidRPr="003125E2" w:rsidRDefault="009E5758" w:rsidP="00634D86">
            <w:pPr>
              <w:spacing w:after="0" w:line="240" w:lineRule="auto"/>
              <w:rPr>
                <w:rFonts w:cs="Calibri"/>
                <w:rtl/>
              </w:rPr>
            </w:pPr>
            <w:r w:rsidRPr="003125E2">
              <w:rPr>
                <w:rFonts w:cs="Calibri"/>
                <w:rtl/>
              </w:rPr>
              <w:t>א</w:t>
            </w:r>
          </w:p>
        </w:tc>
        <w:tc>
          <w:tcPr>
            <w:tcW w:w="752" w:type="pct"/>
            <w:tcBorders>
              <w:top w:val="nil"/>
              <w:left w:val="single" w:sz="4" w:space="0" w:color="auto"/>
              <w:bottom w:val="single" w:sz="4" w:space="0" w:color="auto"/>
              <w:right w:val="single" w:sz="4" w:space="0" w:color="auto"/>
            </w:tcBorders>
            <w:shd w:val="clear" w:color="auto" w:fill="auto"/>
            <w:hideMark/>
          </w:tcPr>
          <w:p w14:paraId="73587975" w14:textId="77777777" w:rsidR="009E5758" w:rsidRPr="003125E2" w:rsidRDefault="009E5758" w:rsidP="0086450F">
            <w:pPr>
              <w:bidi w:val="0"/>
              <w:spacing w:after="0" w:line="240" w:lineRule="auto"/>
              <w:jc w:val="center"/>
              <w:rPr>
                <w:rFonts w:cs="Calibri"/>
              </w:rPr>
            </w:pPr>
            <w:r w:rsidRPr="003125E2">
              <w:rPr>
                <w:rFonts w:cs="Calibri"/>
              </w:rPr>
              <w:t>2.2.3</w:t>
            </w:r>
          </w:p>
        </w:tc>
        <w:tc>
          <w:tcPr>
            <w:tcW w:w="770" w:type="pct"/>
            <w:tcBorders>
              <w:top w:val="nil"/>
              <w:left w:val="single" w:sz="4" w:space="0" w:color="auto"/>
              <w:bottom w:val="single" w:sz="4" w:space="0" w:color="auto"/>
              <w:right w:val="single" w:sz="4" w:space="0" w:color="auto"/>
            </w:tcBorders>
          </w:tcPr>
          <w:p w14:paraId="243880EF" w14:textId="77777777" w:rsidR="009E5758" w:rsidRPr="003125E2" w:rsidRDefault="00634D86" w:rsidP="009E2DA9">
            <w:pPr>
              <w:bidi w:val="0"/>
              <w:spacing w:after="0" w:line="240" w:lineRule="auto"/>
              <w:jc w:val="right"/>
              <w:rPr>
                <w:rFonts w:cs="Calibri"/>
                <w:rtl/>
              </w:rPr>
            </w:pPr>
            <w:r>
              <w:rPr>
                <w:rFonts w:cs="Calibri" w:hint="cs"/>
                <w:rtl/>
              </w:rPr>
              <w:t>לא יחול שינוי בסעיף זה.</w:t>
            </w:r>
          </w:p>
        </w:tc>
      </w:tr>
      <w:tr w:rsidR="009E5758" w:rsidRPr="003125E2" w14:paraId="0C0BBAC7" w14:textId="77777777" w:rsidTr="00634D86">
        <w:trPr>
          <w:trHeight w:val="20"/>
        </w:trPr>
        <w:tc>
          <w:tcPr>
            <w:tcW w:w="500" w:type="pct"/>
            <w:tcBorders>
              <w:top w:val="nil"/>
              <w:left w:val="single" w:sz="4" w:space="0" w:color="auto"/>
              <w:bottom w:val="single" w:sz="4" w:space="0" w:color="auto"/>
              <w:right w:val="single" w:sz="4" w:space="0" w:color="auto"/>
            </w:tcBorders>
          </w:tcPr>
          <w:p w14:paraId="57520274" w14:textId="77777777" w:rsidR="009E5758" w:rsidRPr="003125E2" w:rsidRDefault="009E5758" w:rsidP="00634D86">
            <w:pPr>
              <w:spacing w:after="0" w:line="240" w:lineRule="auto"/>
              <w:rPr>
                <w:rFonts w:cs="Calibri"/>
                <w:rtl/>
              </w:rPr>
            </w:pPr>
            <w:r>
              <w:rPr>
                <w:rFonts w:cs="Calibri" w:hint="cs"/>
                <w:rtl/>
              </w:rPr>
              <w:t>2</w:t>
            </w:r>
          </w:p>
        </w:tc>
        <w:tc>
          <w:tcPr>
            <w:tcW w:w="2126" w:type="pct"/>
            <w:tcBorders>
              <w:top w:val="nil"/>
              <w:left w:val="single" w:sz="4" w:space="0" w:color="auto"/>
              <w:bottom w:val="single" w:sz="4" w:space="0" w:color="auto"/>
              <w:right w:val="single" w:sz="4" w:space="0" w:color="auto"/>
            </w:tcBorders>
            <w:shd w:val="clear" w:color="auto" w:fill="auto"/>
            <w:hideMark/>
          </w:tcPr>
          <w:p w14:paraId="0034F72F" w14:textId="77777777" w:rsidR="009E5758" w:rsidRPr="003125E2" w:rsidRDefault="009E5758" w:rsidP="00634D86">
            <w:pPr>
              <w:spacing w:after="0" w:line="240" w:lineRule="auto"/>
              <w:rPr>
                <w:rFonts w:cs="Calibri"/>
              </w:rPr>
            </w:pPr>
            <w:r w:rsidRPr="003125E2">
              <w:rPr>
                <w:rFonts w:cs="Calibri"/>
                <w:rtl/>
              </w:rPr>
              <w:t xml:space="preserve">בשל מורכבות ההצעה, נבקש דחיית מועד הגשת שאלות ההבהרה ביומיים שלושה נוספים וזאת על מנת שנוכל להיערך בהתאם לדרישותיכם בהוראות המכרז. </w:t>
            </w:r>
            <w:r w:rsidRPr="003125E2">
              <w:rPr>
                <w:rFonts w:cs="Calibri"/>
                <w:rtl/>
              </w:rPr>
              <w:br/>
            </w:r>
          </w:p>
        </w:tc>
        <w:tc>
          <w:tcPr>
            <w:tcW w:w="852" w:type="pct"/>
            <w:tcBorders>
              <w:top w:val="nil"/>
              <w:left w:val="single" w:sz="4" w:space="0" w:color="auto"/>
              <w:bottom w:val="single" w:sz="4" w:space="0" w:color="auto"/>
              <w:right w:val="single" w:sz="4" w:space="0" w:color="auto"/>
            </w:tcBorders>
            <w:shd w:val="clear" w:color="auto" w:fill="auto"/>
            <w:hideMark/>
          </w:tcPr>
          <w:p w14:paraId="0AFB6DCA" w14:textId="77777777" w:rsidR="009E5758" w:rsidRPr="003125E2" w:rsidRDefault="009E5758" w:rsidP="00634D86">
            <w:pPr>
              <w:spacing w:after="0" w:line="240" w:lineRule="auto"/>
              <w:rPr>
                <w:rFonts w:cs="Calibri"/>
                <w:rtl/>
              </w:rPr>
            </w:pPr>
            <w:proofErr w:type="spellStart"/>
            <w:r w:rsidRPr="003125E2">
              <w:rPr>
                <w:rFonts w:cs="Calibri"/>
                <w:rtl/>
              </w:rPr>
              <w:t>מינהלות</w:t>
            </w:r>
            <w:proofErr w:type="spellEnd"/>
            <w:r w:rsidRPr="003125E2">
              <w:rPr>
                <w:rFonts w:cs="Calibri"/>
                <w:rtl/>
              </w:rPr>
              <w:t xml:space="preserve"> </w:t>
            </w:r>
          </w:p>
        </w:tc>
        <w:tc>
          <w:tcPr>
            <w:tcW w:w="752" w:type="pct"/>
            <w:tcBorders>
              <w:top w:val="nil"/>
              <w:left w:val="single" w:sz="4" w:space="0" w:color="auto"/>
              <w:bottom w:val="single" w:sz="4" w:space="0" w:color="auto"/>
              <w:right w:val="single" w:sz="4" w:space="0" w:color="auto"/>
            </w:tcBorders>
            <w:shd w:val="clear" w:color="auto" w:fill="auto"/>
            <w:hideMark/>
          </w:tcPr>
          <w:p w14:paraId="6AAF9C33" w14:textId="77777777" w:rsidR="009E5758" w:rsidRPr="003125E2" w:rsidRDefault="009E5758" w:rsidP="0086450F">
            <w:pPr>
              <w:bidi w:val="0"/>
              <w:spacing w:after="0" w:line="240" w:lineRule="auto"/>
              <w:jc w:val="center"/>
              <w:rPr>
                <w:rFonts w:cs="Calibri"/>
                <w:rtl/>
              </w:rPr>
            </w:pPr>
            <w:r w:rsidRPr="003125E2">
              <w:rPr>
                <w:rFonts w:cs="Calibri"/>
              </w:rPr>
              <w:t>3.1.1.</w:t>
            </w:r>
          </w:p>
        </w:tc>
        <w:tc>
          <w:tcPr>
            <w:tcW w:w="770" w:type="pct"/>
            <w:tcBorders>
              <w:top w:val="nil"/>
              <w:left w:val="single" w:sz="4" w:space="0" w:color="auto"/>
              <w:bottom w:val="single" w:sz="4" w:space="0" w:color="auto"/>
              <w:right w:val="single" w:sz="4" w:space="0" w:color="auto"/>
            </w:tcBorders>
          </w:tcPr>
          <w:p w14:paraId="6E08331F" w14:textId="77777777" w:rsidR="009E5758" w:rsidRDefault="009E5758" w:rsidP="00634D86">
            <w:pPr>
              <w:bidi w:val="0"/>
              <w:spacing w:after="0" w:line="240" w:lineRule="auto"/>
              <w:jc w:val="right"/>
              <w:rPr>
                <w:rFonts w:cs="Calibri"/>
                <w:rtl/>
              </w:rPr>
            </w:pPr>
            <w:r>
              <w:rPr>
                <w:rFonts w:cs="Calibri" w:hint="cs"/>
                <w:rtl/>
              </w:rPr>
              <w:t>לא יחול שינוי במועד הגשת השאלות למכרז זה.</w:t>
            </w:r>
          </w:p>
          <w:p w14:paraId="4B9E1EAD" w14:textId="77777777" w:rsidR="009E5758" w:rsidRPr="003125E2" w:rsidRDefault="009E5758" w:rsidP="00634D86">
            <w:pPr>
              <w:bidi w:val="0"/>
              <w:spacing w:after="0" w:line="240" w:lineRule="auto"/>
              <w:jc w:val="right"/>
              <w:rPr>
                <w:rFonts w:cs="Calibri"/>
                <w:rtl/>
              </w:rPr>
            </w:pPr>
            <w:r>
              <w:rPr>
                <w:rFonts w:cs="Calibri" w:hint="cs"/>
                <w:rtl/>
              </w:rPr>
              <w:t xml:space="preserve">מדובר במכרז ממוכן מהיר בשל צורך דחוף למניעת </w:t>
            </w:r>
            <w:r w:rsidR="00B00122">
              <w:rPr>
                <w:rFonts w:cs="Calibri" w:hint="cs"/>
                <w:rtl/>
              </w:rPr>
              <w:t>נז</w:t>
            </w:r>
            <w:r>
              <w:rPr>
                <w:rFonts w:cs="Calibri" w:hint="cs"/>
                <w:rtl/>
              </w:rPr>
              <w:t>ק של ממש.</w:t>
            </w:r>
          </w:p>
        </w:tc>
      </w:tr>
      <w:tr w:rsidR="009E5758" w:rsidRPr="003125E2" w14:paraId="2FF3029F" w14:textId="77777777" w:rsidTr="00634D86">
        <w:trPr>
          <w:trHeight w:val="20"/>
        </w:trPr>
        <w:tc>
          <w:tcPr>
            <w:tcW w:w="500" w:type="pct"/>
            <w:tcBorders>
              <w:top w:val="nil"/>
              <w:left w:val="single" w:sz="4" w:space="0" w:color="auto"/>
              <w:bottom w:val="single" w:sz="4" w:space="0" w:color="auto"/>
              <w:right w:val="single" w:sz="4" w:space="0" w:color="auto"/>
            </w:tcBorders>
          </w:tcPr>
          <w:p w14:paraId="3909154C" w14:textId="77777777" w:rsidR="009E5758" w:rsidRPr="003125E2" w:rsidRDefault="009E5758" w:rsidP="00634D86">
            <w:pPr>
              <w:spacing w:after="0" w:line="240" w:lineRule="auto"/>
              <w:rPr>
                <w:rFonts w:cs="Calibri"/>
                <w:rtl/>
              </w:rPr>
            </w:pPr>
            <w:r>
              <w:rPr>
                <w:rFonts w:cs="Calibri" w:hint="cs"/>
                <w:rtl/>
              </w:rPr>
              <w:t>3</w:t>
            </w:r>
          </w:p>
        </w:tc>
        <w:tc>
          <w:tcPr>
            <w:tcW w:w="2126" w:type="pct"/>
            <w:tcBorders>
              <w:top w:val="nil"/>
              <w:left w:val="single" w:sz="4" w:space="0" w:color="auto"/>
              <w:bottom w:val="single" w:sz="4" w:space="0" w:color="auto"/>
              <w:right w:val="single" w:sz="4" w:space="0" w:color="auto"/>
            </w:tcBorders>
            <w:shd w:val="clear" w:color="auto" w:fill="auto"/>
            <w:hideMark/>
          </w:tcPr>
          <w:p w14:paraId="2C82D682" w14:textId="77777777" w:rsidR="009E5758" w:rsidRPr="003125E2" w:rsidRDefault="009E5758" w:rsidP="00634D86">
            <w:pPr>
              <w:spacing w:after="0" w:line="240" w:lineRule="auto"/>
              <w:rPr>
                <w:rFonts w:cs="Calibri"/>
              </w:rPr>
            </w:pPr>
            <w:r w:rsidRPr="003125E2">
              <w:rPr>
                <w:rFonts w:cs="Calibri"/>
                <w:rtl/>
              </w:rPr>
              <w:t>האם ניתן להג</w:t>
            </w:r>
            <w:r w:rsidR="00B00122">
              <w:rPr>
                <w:rFonts w:cs="Calibri" w:hint="cs"/>
                <w:rtl/>
              </w:rPr>
              <w:t>ד</w:t>
            </w:r>
            <w:r w:rsidRPr="003125E2">
              <w:rPr>
                <w:rFonts w:cs="Calibri"/>
                <w:rtl/>
              </w:rPr>
              <w:t>י</w:t>
            </w:r>
            <w:r w:rsidR="00B00122">
              <w:rPr>
                <w:rFonts w:cs="Calibri" w:hint="cs"/>
                <w:rtl/>
              </w:rPr>
              <w:t>ר</w:t>
            </w:r>
            <w:r w:rsidRPr="003125E2">
              <w:rPr>
                <w:rFonts w:cs="Calibri"/>
                <w:rtl/>
              </w:rPr>
              <w:t xml:space="preserve"> לכל 5000 מארזים מחיר אחר, כלומר עבור 5000 מחיר </w:t>
            </w:r>
            <w:r w:rsidRPr="003125E2">
              <w:rPr>
                <w:rFonts w:cs="Calibri"/>
              </w:rPr>
              <w:t>X</w:t>
            </w:r>
            <w:r w:rsidRPr="003125E2">
              <w:rPr>
                <w:rFonts w:cs="Calibri"/>
                <w:rtl/>
              </w:rPr>
              <w:t xml:space="preserve">, עבור ה 5000 הבאים מחיר </w:t>
            </w:r>
            <w:r w:rsidRPr="003125E2">
              <w:rPr>
                <w:rFonts w:cs="Calibri"/>
              </w:rPr>
              <w:t>Y</w:t>
            </w:r>
            <w:r w:rsidRPr="003125E2">
              <w:rPr>
                <w:rFonts w:cs="Calibri"/>
                <w:rtl/>
              </w:rPr>
              <w:t xml:space="preserve"> וכן הלאה עד 20000</w:t>
            </w:r>
          </w:p>
        </w:tc>
        <w:tc>
          <w:tcPr>
            <w:tcW w:w="852" w:type="pct"/>
            <w:tcBorders>
              <w:top w:val="nil"/>
              <w:left w:val="single" w:sz="4" w:space="0" w:color="auto"/>
              <w:bottom w:val="single" w:sz="4" w:space="0" w:color="auto"/>
              <w:right w:val="single" w:sz="4" w:space="0" w:color="auto"/>
            </w:tcBorders>
            <w:shd w:val="clear" w:color="auto" w:fill="auto"/>
            <w:hideMark/>
          </w:tcPr>
          <w:p w14:paraId="326C0129" w14:textId="77777777" w:rsidR="009E5758" w:rsidRPr="003125E2" w:rsidRDefault="009E5758" w:rsidP="00634D86">
            <w:pPr>
              <w:bidi w:val="0"/>
              <w:spacing w:after="0" w:line="240" w:lineRule="auto"/>
              <w:rPr>
                <w:rFonts w:cs="Calibri"/>
                <w:rtl/>
              </w:rPr>
            </w:pPr>
            <w:r w:rsidRPr="003125E2">
              <w:rPr>
                <w:rFonts w:cs="Calibri"/>
              </w:rPr>
              <w:t>1</w:t>
            </w:r>
          </w:p>
        </w:tc>
        <w:tc>
          <w:tcPr>
            <w:tcW w:w="752" w:type="pct"/>
            <w:tcBorders>
              <w:top w:val="nil"/>
              <w:left w:val="single" w:sz="4" w:space="0" w:color="auto"/>
              <w:bottom w:val="single" w:sz="4" w:space="0" w:color="auto"/>
              <w:right w:val="single" w:sz="4" w:space="0" w:color="auto"/>
            </w:tcBorders>
            <w:shd w:val="clear" w:color="auto" w:fill="auto"/>
            <w:hideMark/>
          </w:tcPr>
          <w:p w14:paraId="747543C1" w14:textId="77777777" w:rsidR="009E5758" w:rsidRPr="003125E2" w:rsidRDefault="009E5758" w:rsidP="0086450F">
            <w:pPr>
              <w:bidi w:val="0"/>
              <w:spacing w:after="0" w:line="240" w:lineRule="auto"/>
              <w:jc w:val="center"/>
              <w:rPr>
                <w:rFonts w:cs="Calibri"/>
              </w:rPr>
            </w:pPr>
            <w:r w:rsidRPr="003125E2">
              <w:rPr>
                <w:rFonts w:cs="Calibri"/>
              </w:rPr>
              <w:t>1.4.2</w:t>
            </w:r>
          </w:p>
        </w:tc>
        <w:tc>
          <w:tcPr>
            <w:tcW w:w="770" w:type="pct"/>
            <w:tcBorders>
              <w:top w:val="nil"/>
              <w:left w:val="single" w:sz="4" w:space="0" w:color="auto"/>
              <w:bottom w:val="single" w:sz="4" w:space="0" w:color="auto"/>
              <w:right w:val="single" w:sz="4" w:space="0" w:color="auto"/>
            </w:tcBorders>
          </w:tcPr>
          <w:p w14:paraId="51B5365A" w14:textId="77777777" w:rsidR="009E5758" w:rsidRPr="003125E2" w:rsidRDefault="00B00122" w:rsidP="00B00122">
            <w:pPr>
              <w:bidi w:val="0"/>
              <w:spacing w:after="0" w:line="240" w:lineRule="auto"/>
              <w:jc w:val="right"/>
              <w:rPr>
                <w:rFonts w:cs="Calibri"/>
                <w:rtl/>
              </w:rPr>
            </w:pPr>
            <w:r>
              <w:rPr>
                <w:rFonts w:cs="Calibri" w:hint="cs"/>
                <w:rtl/>
              </w:rPr>
              <w:t>לא יחול שינוי בסעיף זה</w:t>
            </w:r>
          </w:p>
        </w:tc>
      </w:tr>
      <w:tr w:rsidR="009E5758" w:rsidRPr="003125E2" w14:paraId="165038C8" w14:textId="77777777" w:rsidTr="00634D86">
        <w:trPr>
          <w:trHeight w:val="20"/>
        </w:trPr>
        <w:tc>
          <w:tcPr>
            <w:tcW w:w="500" w:type="pct"/>
            <w:tcBorders>
              <w:top w:val="nil"/>
              <w:left w:val="single" w:sz="4" w:space="0" w:color="auto"/>
              <w:bottom w:val="single" w:sz="4" w:space="0" w:color="auto"/>
              <w:right w:val="single" w:sz="4" w:space="0" w:color="auto"/>
            </w:tcBorders>
          </w:tcPr>
          <w:p w14:paraId="18B86521" w14:textId="77777777" w:rsidR="009E5758" w:rsidRPr="003125E2" w:rsidRDefault="00634D86" w:rsidP="00634D86">
            <w:pPr>
              <w:spacing w:after="0" w:line="240" w:lineRule="auto"/>
              <w:rPr>
                <w:rFonts w:cs="Calibri"/>
                <w:rtl/>
              </w:rPr>
            </w:pPr>
            <w:r>
              <w:rPr>
                <w:rFonts w:cs="Calibri" w:hint="cs"/>
                <w:rtl/>
              </w:rPr>
              <w:t>4</w:t>
            </w:r>
          </w:p>
        </w:tc>
        <w:tc>
          <w:tcPr>
            <w:tcW w:w="2126" w:type="pct"/>
            <w:tcBorders>
              <w:top w:val="nil"/>
              <w:left w:val="single" w:sz="4" w:space="0" w:color="auto"/>
              <w:bottom w:val="single" w:sz="4" w:space="0" w:color="auto"/>
              <w:right w:val="single" w:sz="4" w:space="0" w:color="auto"/>
            </w:tcBorders>
            <w:shd w:val="clear" w:color="auto" w:fill="auto"/>
            <w:hideMark/>
          </w:tcPr>
          <w:p w14:paraId="750C74E2" w14:textId="77777777" w:rsidR="009E5758" w:rsidRPr="003125E2" w:rsidRDefault="009E5758" w:rsidP="00634D86">
            <w:pPr>
              <w:spacing w:after="0" w:line="240" w:lineRule="auto"/>
              <w:rPr>
                <w:rFonts w:cs="Calibri"/>
              </w:rPr>
            </w:pPr>
            <w:r w:rsidRPr="003125E2">
              <w:rPr>
                <w:rFonts w:cs="Calibri"/>
                <w:rtl/>
              </w:rPr>
              <w:t>לא ברור מהי תקופת האופציה, האם זה בתקופה אחרת? האם זה כמות נוספת על ה 20000? מה ההבדל בין הכמות שאפשר לזכות בה לתקופת האופציה?</w:t>
            </w:r>
          </w:p>
        </w:tc>
        <w:tc>
          <w:tcPr>
            <w:tcW w:w="852" w:type="pct"/>
            <w:tcBorders>
              <w:top w:val="nil"/>
              <w:left w:val="single" w:sz="4" w:space="0" w:color="auto"/>
              <w:bottom w:val="single" w:sz="4" w:space="0" w:color="auto"/>
              <w:right w:val="single" w:sz="4" w:space="0" w:color="auto"/>
            </w:tcBorders>
            <w:shd w:val="clear" w:color="auto" w:fill="auto"/>
            <w:hideMark/>
          </w:tcPr>
          <w:p w14:paraId="79ECF065" w14:textId="77777777" w:rsidR="009E5758" w:rsidRPr="003125E2" w:rsidRDefault="009E5758" w:rsidP="00634D86">
            <w:pPr>
              <w:spacing w:after="0" w:line="240" w:lineRule="auto"/>
              <w:rPr>
                <w:rFonts w:cs="Calibri"/>
                <w:rtl/>
              </w:rPr>
            </w:pPr>
            <w:r w:rsidRPr="003125E2">
              <w:rPr>
                <w:rFonts w:cs="Calibri"/>
                <w:rtl/>
              </w:rPr>
              <w:t>ב</w:t>
            </w:r>
          </w:p>
        </w:tc>
        <w:tc>
          <w:tcPr>
            <w:tcW w:w="752" w:type="pct"/>
            <w:tcBorders>
              <w:top w:val="nil"/>
              <w:left w:val="single" w:sz="4" w:space="0" w:color="auto"/>
              <w:bottom w:val="single" w:sz="4" w:space="0" w:color="auto"/>
              <w:right w:val="single" w:sz="4" w:space="0" w:color="auto"/>
            </w:tcBorders>
            <w:shd w:val="clear" w:color="auto" w:fill="auto"/>
            <w:hideMark/>
          </w:tcPr>
          <w:p w14:paraId="11CF3AEB" w14:textId="77777777" w:rsidR="009E5758" w:rsidRPr="003125E2" w:rsidRDefault="009E5758" w:rsidP="0086450F">
            <w:pPr>
              <w:bidi w:val="0"/>
              <w:spacing w:after="0" w:line="240" w:lineRule="auto"/>
              <w:jc w:val="center"/>
              <w:rPr>
                <w:rFonts w:cs="Calibri"/>
                <w:rtl/>
              </w:rPr>
            </w:pPr>
            <w:r w:rsidRPr="003125E2">
              <w:rPr>
                <w:rFonts w:cs="Calibri"/>
              </w:rPr>
              <w:t>5.1.3</w:t>
            </w:r>
          </w:p>
        </w:tc>
        <w:tc>
          <w:tcPr>
            <w:tcW w:w="770" w:type="pct"/>
            <w:tcBorders>
              <w:top w:val="nil"/>
              <w:left w:val="single" w:sz="4" w:space="0" w:color="auto"/>
              <w:bottom w:val="single" w:sz="4" w:space="0" w:color="auto"/>
              <w:right w:val="single" w:sz="4" w:space="0" w:color="auto"/>
            </w:tcBorders>
          </w:tcPr>
          <w:p w14:paraId="56141652" w14:textId="77777777" w:rsidR="00B00122" w:rsidRDefault="00B00122" w:rsidP="00B00122">
            <w:pPr>
              <w:bidi w:val="0"/>
              <w:spacing w:after="0" w:line="240" w:lineRule="auto"/>
              <w:jc w:val="right"/>
              <w:rPr>
                <w:rFonts w:cs="Calibri"/>
              </w:rPr>
            </w:pPr>
            <w:r>
              <w:rPr>
                <w:rFonts w:cs="Calibri" w:hint="cs"/>
                <w:rtl/>
              </w:rPr>
              <w:t xml:space="preserve">ראו סעיף 1.3.1 למפרט המכרז באשר לתקופות ההתקשרות של המכרז בחלוקה לתקופת בסיס </w:t>
            </w:r>
            <w:r>
              <w:rPr>
                <w:rFonts w:cs="Calibri" w:hint="cs"/>
                <w:rtl/>
              </w:rPr>
              <w:lastRenderedPageBreak/>
              <w:t>ראשונית ולתקופת אופציה.</w:t>
            </w:r>
          </w:p>
          <w:p w14:paraId="5BA93688" w14:textId="77777777" w:rsidR="00B00122" w:rsidRDefault="00B00122" w:rsidP="00B00122">
            <w:pPr>
              <w:bidi w:val="0"/>
              <w:spacing w:after="0" w:line="240" w:lineRule="auto"/>
              <w:jc w:val="right"/>
              <w:rPr>
                <w:rFonts w:cs="Calibri"/>
                <w:rtl/>
              </w:rPr>
            </w:pPr>
            <w:r>
              <w:rPr>
                <w:rFonts w:cs="Calibri" w:hint="cs"/>
                <w:rtl/>
              </w:rPr>
              <w:t>מציעים יידרשו להציע הצעה לכמות הבסיס והצעה לכמות  עבור תקופת האופציה- ראו סעיף 1.3.2 למפרט המכרז.</w:t>
            </w:r>
          </w:p>
          <w:p w14:paraId="059DEB15" w14:textId="77777777" w:rsidR="00B00122" w:rsidRPr="003125E2" w:rsidRDefault="00B00122" w:rsidP="00B00122">
            <w:pPr>
              <w:bidi w:val="0"/>
              <w:spacing w:after="0" w:line="240" w:lineRule="auto"/>
              <w:rPr>
                <w:rFonts w:cs="Calibri"/>
                <w:rtl/>
              </w:rPr>
            </w:pPr>
          </w:p>
        </w:tc>
      </w:tr>
      <w:tr w:rsidR="009E5758" w:rsidRPr="003125E2" w14:paraId="0500345A" w14:textId="77777777" w:rsidTr="00634D86">
        <w:trPr>
          <w:trHeight w:val="20"/>
        </w:trPr>
        <w:tc>
          <w:tcPr>
            <w:tcW w:w="500" w:type="pct"/>
            <w:tcBorders>
              <w:top w:val="nil"/>
              <w:left w:val="single" w:sz="4" w:space="0" w:color="auto"/>
              <w:bottom w:val="single" w:sz="4" w:space="0" w:color="auto"/>
              <w:right w:val="single" w:sz="4" w:space="0" w:color="auto"/>
            </w:tcBorders>
          </w:tcPr>
          <w:p w14:paraId="1E9F1452" w14:textId="77777777" w:rsidR="009E5758" w:rsidRPr="003125E2" w:rsidRDefault="00634D86" w:rsidP="00634D86">
            <w:pPr>
              <w:spacing w:after="0" w:line="240" w:lineRule="auto"/>
              <w:rPr>
                <w:rFonts w:cs="Calibri"/>
                <w:rtl/>
              </w:rPr>
            </w:pPr>
            <w:r>
              <w:rPr>
                <w:rFonts w:cs="Calibri" w:hint="cs"/>
                <w:rtl/>
              </w:rPr>
              <w:lastRenderedPageBreak/>
              <w:t>5</w:t>
            </w:r>
          </w:p>
        </w:tc>
        <w:tc>
          <w:tcPr>
            <w:tcW w:w="2126" w:type="pct"/>
            <w:tcBorders>
              <w:top w:val="nil"/>
              <w:left w:val="single" w:sz="4" w:space="0" w:color="auto"/>
              <w:bottom w:val="single" w:sz="4" w:space="0" w:color="auto"/>
              <w:right w:val="single" w:sz="4" w:space="0" w:color="auto"/>
            </w:tcBorders>
            <w:shd w:val="clear" w:color="auto" w:fill="auto"/>
            <w:hideMark/>
          </w:tcPr>
          <w:p w14:paraId="57DB4216" w14:textId="77777777" w:rsidR="009E5758" w:rsidRPr="003125E2" w:rsidRDefault="009E5758" w:rsidP="00634D86">
            <w:pPr>
              <w:spacing w:after="0" w:line="240" w:lineRule="auto"/>
              <w:rPr>
                <w:rFonts w:cs="Calibri"/>
              </w:rPr>
            </w:pPr>
            <w:r w:rsidRPr="003125E2">
              <w:rPr>
                <w:rFonts w:cs="Calibri"/>
                <w:rtl/>
              </w:rPr>
              <w:t>רשום שיש להעמיד את המארזים מוכנים תוך שבוע, שבוע זה זמן מאתגר לארגן את הסחורה בכמות מספקת, לארגן אריזות קרטון בגודל תואם, ולארוז. השאלה: 1. האם ניתן לקבל זמן ארוך יותר? 2. האם ניתן לתת ארכה במידה וזוכים ביותר מ 5000 מארזים?</w:t>
            </w:r>
          </w:p>
        </w:tc>
        <w:tc>
          <w:tcPr>
            <w:tcW w:w="852" w:type="pct"/>
            <w:tcBorders>
              <w:top w:val="nil"/>
              <w:left w:val="single" w:sz="4" w:space="0" w:color="auto"/>
              <w:bottom w:val="single" w:sz="4" w:space="0" w:color="auto"/>
              <w:right w:val="single" w:sz="4" w:space="0" w:color="auto"/>
            </w:tcBorders>
            <w:shd w:val="clear" w:color="auto" w:fill="auto"/>
            <w:hideMark/>
          </w:tcPr>
          <w:p w14:paraId="11833DF5" w14:textId="77777777" w:rsidR="009E5758" w:rsidRPr="003125E2" w:rsidRDefault="009E5758" w:rsidP="00634D86">
            <w:pPr>
              <w:spacing w:after="0" w:line="240" w:lineRule="auto"/>
              <w:rPr>
                <w:rFonts w:cs="Calibri"/>
                <w:rtl/>
              </w:rPr>
            </w:pPr>
            <w:r w:rsidRPr="003125E2">
              <w:rPr>
                <w:rFonts w:cs="Calibri"/>
                <w:rtl/>
              </w:rPr>
              <w:t>פרק א</w:t>
            </w:r>
          </w:p>
        </w:tc>
        <w:tc>
          <w:tcPr>
            <w:tcW w:w="752" w:type="pct"/>
            <w:tcBorders>
              <w:top w:val="nil"/>
              <w:left w:val="single" w:sz="4" w:space="0" w:color="auto"/>
              <w:bottom w:val="single" w:sz="4" w:space="0" w:color="auto"/>
              <w:right w:val="single" w:sz="4" w:space="0" w:color="auto"/>
            </w:tcBorders>
            <w:shd w:val="clear" w:color="auto" w:fill="auto"/>
            <w:hideMark/>
          </w:tcPr>
          <w:p w14:paraId="72EC8C0F" w14:textId="77777777" w:rsidR="009E5758" w:rsidRPr="003125E2" w:rsidRDefault="009E5758" w:rsidP="0086450F">
            <w:pPr>
              <w:bidi w:val="0"/>
              <w:spacing w:after="0" w:line="240" w:lineRule="auto"/>
              <w:jc w:val="center"/>
              <w:rPr>
                <w:rFonts w:cs="Calibri"/>
                <w:rtl/>
              </w:rPr>
            </w:pPr>
            <w:r w:rsidRPr="003125E2">
              <w:rPr>
                <w:rFonts w:cs="Calibri"/>
              </w:rPr>
              <w:t>1.4.1</w:t>
            </w:r>
          </w:p>
        </w:tc>
        <w:tc>
          <w:tcPr>
            <w:tcW w:w="770" w:type="pct"/>
            <w:tcBorders>
              <w:top w:val="nil"/>
              <w:left w:val="single" w:sz="4" w:space="0" w:color="auto"/>
              <w:bottom w:val="single" w:sz="4" w:space="0" w:color="auto"/>
              <w:right w:val="single" w:sz="4" w:space="0" w:color="auto"/>
            </w:tcBorders>
          </w:tcPr>
          <w:p w14:paraId="77C61428" w14:textId="77777777" w:rsidR="009E5758" w:rsidRPr="003125E2" w:rsidRDefault="00D8435C" w:rsidP="00D8435C">
            <w:pPr>
              <w:bidi w:val="0"/>
              <w:spacing w:after="0" w:line="240" w:lineRule="auto"/>
              <w:jc w:val="right"/>
              <w:rPr>
                <w:rFonts w:cs="Calibri"/>
                <w:rtl/>
              </w:rPr>
            </w:pPr>
            <w:r>
              <w:rPr>
                <w:rFonts w:cs="Calibri" w:hint="cs"/>
                <w:rtl/>
              </w:rPr>
              <w:t>לא יחול שינוי בסעיף זה.</w:t>
            </w:r>
          </w:p>
        </w:tc>
      </w:tr>
      <w:tr w:rsidR="009E5758" w:rsidRPr="003125E2" w14:paraId="0E22687D" w14:textId="77777777" w:rsidTr="00634D86">
        <w:trPr>
          <w:trHeight w:val="20"/>
        </w:trPr>
        <w:tc>
          <w:tcPr>
            <w:tcW w:w="500" w:type="pct"/>
            <w:tcBorders>
              <w:top w:val="nil"/>
              <w:left w:val="single" w:sz="4" w:space="0" w:color="auto"/>
              <w:bottom w:val="single" w:sz="4" w:space="0" w:color="auto"/>
              <w:right w:val="single" w:sz="4" w:space="0" w:color="auto"/>
            </w:tcBorders>
          </w:tcPr>
          <w:p w14:paraId="73E510DF" w14:textId="77777777" w:rsidR="009E5758" w:rsidRPr="003125E2" w:rsidRDefault="00634D86" w:rsidP="00634D86">
            <w:pPr>
              <w:spacing w:after="0" w:line="240" w:lineRule="auto"/>
              <w:rPr>
                <w:rFonts w:cs="Calibri"/>
                <w:rtl/>
              </w:rPr>
            </w:pPr>
            <w:r>
              <w:rPr>
                <w:rFonts w:cs="Calibri" w:hint="cs"/>
                <w:rtl/>
              </w:rPr>
              <w:t>6</w:t>
            </w:r>
          </w:p>
        </w:tc>
        <w:tc>
          <w:tcPr>
            <w:tcW w:w="2126" w:type="pct"/>
            <w:tcBorders>
              <w:top w:val="nil"/>
              <w:left w:val="single" w:sz="4" w:space="0" w:color="auto"/>
              <w:bottom w:val="single" w:sz="4" w:space="0" w:color="auto"/>
              <w:right w:val="single" w:sz="4" w:space="0" w:color="auto"/>
            </w:tcBorders>
            <w:shd w:val="clear" w:color="auto" w:fill="auto"/>
            <w:hideMark/>
          </w:tcPr>
          <w:p w14:paraId="35C53359" w14:textId="77777777" w:rsidR="009E5758" w:rsidRPr="003125E2" w:rsidRDefault="009E5758" w:rsidP="00634D86">
            <w:pPr>
              <w:spacing w:after="0" w:line="240" w:lineRule="auto"/>
              <w:rPr>
                <w:rFonts w:cs="Calibri"/>
              </w:rPr>
            </w:pPr>
            <w:r w:rsidRPr="003125E2">
              <w:rPr>
                <w:rFonts w:cs="Calibri"/>
                <w:rtl/>
              </w:rPr>
              <w:t>לחם אחיד, נדרש לספק טרי, האם אפשר יהיה    לקבל הודעה כמה ימים מראש?  שכן כמות כזו גדולה של לחמים יתכן ולא תהיה זמינה מהיום למחר (בטח אם יצטרפו לזה לחץ שיכל להיות בימי מלחמה)</w:t>
            </w:r>
          </w:p>
        </w:tc>
        <w:tc>
          <w:tcPr>
            <w:tcW w:w="852" w:type="pct"/>
            <w:tcBorders>
              <w:top w:val="nil"/>
              <w:left w:val="single" w:sz="4" w:space="0" w:color="auto"/>
              <w:bottom w:val="single" w:sz="4" w:space="0" w:color="auto"/>
              <w:right w:val="single" w:sz="4" w:space="0" w:color="auto"/>
            </w:tcBorders>
            <w:shd w:val="clear" w:color="auto" w:fill="auto"/>
            <w:hideMark/>
          </w:tcPr>
          <w:p w14:paraId="694FAC61" w14:textId="77777777" w:rsidR="009E5758" w:rsidRPr="003125E2" w:rsidRDefault="009E5758" w:rsidP="00634D86">
            <w:pPr>
              <w:spacing w:after="0" w:line="240" w:lineRule="auto"/>
              <w:rPr>
                <w:rFonts w:cs="Calibri"/>
                <w:rtl/>
              </w:rPr>
            </w:pPr>
            <w:r w:rsidRPr="003125E2">
              <w:rPr>
                <w:rFonts w:cs="Calibri"/>
                <w:rtl/>
              </w:rPr>
              <w:t>נספח ב</w:t>
            </w:r>
          </w:p>
        </w:tc>
        <w:tc>
          <w:tcPr>
            <w:tcW w:w="752" w:type="pct"/>
            <w:tcBorders>
              <w:top w:val="nil"/>
              <w:left w:val="single" w:sz="4" w:space="0" w:color="auto"/>
              <w:bottom w:val="single" w:sz="4" w:space="0" w:color="auto"/>
              <w:right w:val="single" w:sz="4" w:space="0" w:color="auto"/>
            </w:tcBorders>
            <w:shd w:val="clear" w:color="auto" w:fill="auto"/>
            <w:hideMark/>
          </w:tcPr>
          <w:p w14:paraId="3094F748" w14:textId="77777777" w:rsidR="009E5758" w:rsidRPr="003125E2" w:rsidRDefault="009E5758" w:rsidP="0086450F">
            <w:pPr>
              <w:spacing w:after="0" w:line="240" w:lineRule="auto"/>
              <w:jc w:val="center"/>
              <w:rPr>
                <w:rFonts w:cs="Calibri"/>
                <w:rtl/>
              </w:rPr>
            </w:pPr>
            <w:r w:rsidRPr="003125E2">
              <w:rPr>
                <w:rFonts w:cs="Calibri"/>
                <w:rtl/>
              </w:rPr>
              <w:t>שורה 15</w:t>
            </w:r>
          </w:p>
        </w:tc>
        <w:tc>
          <w:tcPr>
            <w:tcW w:w="770" w:type="pct"/>
            <w:tcBorders>
              <w:top w:val="nil"/>
              <w:left w:val="single" w:sz="4" w:space="0" w:color="auto"/>
              <w:bottom w:val="single" w:sz="4" w:space="0" w:color="auto"/>
              <w:right w:val="single" w:sz="4" w:space="0" w:color="auto"/>
            </w:tcBorders>
          </w:tcPr>
          <w:p w14:paraId="5DDF4A2A" w14:textId="77777777" w:rsidR="009E5758" w:rsidRDefault="00E63FC3" w:rsidP="00634D86">
            <w:pPr>
              <w:spacing w:after="0" w:line="240" w:lineRule="auto"/>
              <w:rPr>
                <w:rFonts w:cs="Calibri"/>
                <w:rtl/>
              </w:rPr>
            </w:pPr>
            <w:r>
              <w:rPr>
                <w:rFonts w:cs="Calibri" w:hint="cs"/>
                <w:rtl/>
              </w:rPr>
              <w:t>לא יחול שינוי בסעיף זה.</w:t>
            </w:r>
          </w:p>
          <w:p w14:paraId="5A2D1243" w14:textId="77777777" w:rsidR="00E63FC3" w:rsidRPr="003125E2" w:rsidRDefault="00E63FC3" w:rsidP="00634D86">
            <w:pPr>
              <w:spacing w:after="0" w:line="240" w:lineRule="auto"/>
              <w:rPr>
                <w:rFonts w:cs="Calibri"/>
                <w:rtl/>
              </w:rPr>
            </w:pPr>
            <w:r>
              <w:rPr>
                <w:rFonts w:cs="Calibri" w:hint="cs"/>
                <w:rtl/>
              </w:rPr>
              <w:t>ראו סעיף 1.4.2.9 למפרט המכרז.</w:t>
            </w:r>
          </w:p>
        </w:tc>
      </w:tr>
      <w:tr w:rsidR="009E5758" w:rsidRPr="003125E2" w14:paraId="62722D62" w14:textId="77777777" w:rsidTr="00634D86">
        <w:trPr>
          <w:trHeight w:val="20"/>
        </w:trPr>
        <w:tc>
          <w:tcPr>
            <w:tcW w:w="500" w:type="pct"/>
            <w:tcBorders>
              <w:top w:val="nil"/>
              <w:left w:val="single" w:sz="4" w:space="0" w:color="auto"/>
              <w:bottom w:val="single" w:sz="4" w:space="0" w:color="auto"/>
              <w:right w:val="single" w:sz="4" w:space="0" w:color="auto"/>
            </w:tcBorders>
          </w:tcPr>
          <w:p w14:paraId="590F3636" w14:textId="77777777" w:rsidR="009E5758" w:rsidRPr="003125E2" w:rsidRDefault="00634D86" w:rsidP="00634D86">
            <w:pPr>
              <w:spacing w:after="0" w:line="240" w:lineRule="auto"/>
              <w:rPr>
                <w:rFonts w:cs="Calibri"/>
                <w:rtl/>
              </w:rPr>
            </w:pPr>
            <w:r>
              <w:rPr>
                <w:rFonts w:cs="Calibri" w:hint="cs"/>
                <w:rtl/>
              </w:rPr>
              <w:t>7</w:t>
            </w:r>
          </w:p>
        </w:tc>
        <w:tc>
          <w:tcPr>
            <w:tcW w:w="2126" w:type="pct"/>
            <w:tcBorders>
              <w:top w:val="nil"/>
              <w:left w:val="single" w:sz="4" w:space="0" w:color="auto"/>
              <w:bottom w:val="single" w:sz="4" w:space="0" w:color="auto"/>
              <w:right w:val="single" w:sz="4" w:space="0" w:color="auto"/>
            </w:tcBorders>
            <w:shd w:val="clear" w:color="auto" w:fill="auto"/>
            <w:hideMark/>
          </w:tcPr>
          <w:p w14:paraId="379F954D" w14:textId="77777777" w:rsidR="009E5758" w:rsidRPr="003125E2" w:rsidRDefault="009E5758" w:rsidP="00634D86">
            <w:pPr>
              <w:spacing w:after="0" w:line="240" w:lineRule="auto"/>
              <w:rPr>
                <w:rFonts w:cs="Calibri"/>
                <w:rtl/>
              </w:rPr>
            </w:pPr>
            <w:r w:rsidRPr="003125E2">
              <w:rPr>
                <w:rFonts w:cs="Calibri"/>
                <w:rtl/>
              </w:rPr>
              <w:t>בטונה, רוב השוק היום עבר ל 140 גרם, המשמעות של 160 גרם, היא קיים באספקה, והתארגנות ארוכה יותר, מבוקש שהמשקל בשורה זו ליחידה יהיה 140 - 160 גרם</w:t>
            </w:r>
          </w:p>
        </w:tc>
        <w:tc>
          <w:tcPr>
            <w:tcW w:w="852" w:type="pct"/>
            <w:tcBorders>
              <w:top w:val="nil"/>
              <w:left w:val="single" w:sz="4" w:space="0" w:color="auto"/>
              <w:bottom w:val="single" w:sz="4" w:space="0" w:color="auto"/>
              <w:right w:val="single" w:sz="4" w:space="0" w:color="auto"/>
            </w:tcBorders>
            <w:shd w:val="clear" w:color="auto" w:fill="auto"/>
            <w:hideMark/>
          </w:tcPr>
          <w:p w14:paraId="002F8318" w14:textId="77777777" w:rsidR="009E5758" w:rsidRPr="003125E2" w:rsidRDefault="009E5758" w:rsidP="00634D86">
            <w:pPr>
              <w:spacing w:after="0" w:line="240" w:lineRule="auto"/>
              <w:rPr>
                <w:rFonts w:cs="Calibri"/>
                <w:rtl/>
              </w:rPr>
            </w:pPr>
            <w:r w:rsidRPr="003125E2">
              <w:rPr>
                <w:rFonts w:cs="Calibri"/>
                <w:rtl/>
              </w:rPr>
              <w:t xml:space="preserve">נספח ב </w:t>
            </w:r>
          </w:p>
        </w:tc>
        <w:tc>
          <w:tcPr>
            <w:tcW w:w="752" w:type="pct"/>
            <w:tcBorders>
              <w:top w:val="nil"/>
              <w:left w:val="single" w:sz="4" w:space="0" w:color="auto"/>
              <w:bottom w:val="single" w:sz="4" w:space="0" w:color="auto"/>
              <w:right w:val="single" w:sz="4" w:space="0" w:color="auto"/>
            </w:tcBorders>
            <w:shd w:val="clear" w:color="auto" w:fill="auto"/>
            <w:hideMark/>
          </w:tcPr>
          <w:p w14:paraId="39C4D436" w14:textId="77777777" w:rsidR="009E5758" w:rsidRPr="003125E2" w:rsidRDefault="009E5758" w:rsidP="0086450F">
            <w:pPr>
              <w:spacing w:after="0" w:line="240" w:lineRule="auto"/>
              <w:jc w:val="center"/>
              <w:rPr>
                <w:rFonts w:cs="Calibri"/>
                <w:rtl/>
              </w:rPr>
            </w:pPr>
            <w:r w:rsidRPr="003125E2">
              <w:rPr>
                <w:rFonts w:cs="Calibri"/>
                <w:rtl/>
              </w:rPr>
              <w:t>שורה 12</w:t>
            </w:r>
          </w:p>
        </w:tc>
        <w:tc>
          <w:tcPr>
            <w:tcW w:w="770" w:type="pct"/>
            <w:tcBorders>
              <w:top w:val="nil"/>
              <w:left w:val="single" w:sz="4" w:space="0" w:color="auto"/>
              <w:bottom w:val="single" w:sz="4" w:space="0" w:color="auto"/>
              <w:right w:val="single" w:sz="4" w:space="0" w:color="auto"/>
            </w:tcBorders>
          </w:tcPr>
          <w:p w14:paraId="4F0DE0B4" w14:textId="77777777" w:rsidR="009E5758" w:rsidRPr="003125E2" w:rsidRDefault="0037538D" w:rsidP="00634D86">
            <w:pPr>
              <w:spacing w:after="0" w:line="240" w:lineRule="auto"/>
              <w:rPr>
                <w:rFonts w:cs="Calibri"/>
                <w:rtl/>
              </w:rPr>
            </w:pPr>
            <w:r>
              <w:rPr>
                <w:rFonts w:cs="Calibri" w:hint="cs"/>
                <w:rtl/>
              </w:rPr>
              <w:t>ראו נוסח מפרט מתוקן לאחר מענה לשאלות.</w:t>
            </w:r>
          </w:p>
        </w:tc>
      </w:tr>
      <w:tr w:rsidR="009E5758" w:rsidRPr="003125E2" w14:paraId="4B203001" w14:textId="77777777" w:rsidTr="00634D86">
        <w:trPr>
          <w:trHeight w:val="20"/>
        </w:trPr>
        <w:tc>
          <w:tcPr>
            <w:tcW w:w="500" w:type="pct"/>
            <w:tcBorders>
              <w:top w:val="nil"/>
              <w:left w:val="single" w:sz="4" w:space="0" w:color="auto"/>
              <w:bottom w:val="single" w:sz="4" w:space="0" w:color="auto"/>
              <w:right w:val="single" w:sz="4" w:space="0" w:color="auto"/>
            </w:tcBorders>
          </w:tcPr>
          <w:p w14:paraId="5143FA31" w14:textId="77777777" w:rsidR="009E5758" w:rsidRPr="003125E2" w:rsidRDefault="00634D86" w:rsidP="00634D86">
            <w:pPr>
              <w:bidi w:val="0"/>
              <w:spacing w:after="0" w:line="240" w:lineRule="auto"/>
              <w:rPr>
                <w:rFonts w:cs="Calibri"/>
              </w:rPr>
            </w:pPr>
            <w:r>
              <w:rPr>
                <w:rFonts w:cs="Calibri"/>
              </w:rPr>
              <w:t>8</w:t>
            </w:r>
          </w:p>
        </w:tc>
        <w:tc>
          <w:tcPr>
            <w:tcW w:w="2126" w:type="pct"/>
            <w:tcBorders>
              <w:top w:val="nil"/>
              <w:left w:val="single" w:sz="4" w:space="0" w:color="auto"/>
              <w:bottom w:val="single" w:sz="4" w:space="0" w:color="auto"/>
              <w:right w:val="single" w:sz="4" w:space="0" w:color="auto"/>
            </w:tcBorders>
            <w:shd w:val="clear" w:color="auto" w:fill="auto"/>
            <w:hideMark/>
          </w:tcPr>
          <w:p w14:paraId="37E211BA" w14:textId="77777777" w:rsidR="007B722C" w:rsidRDefault="007B722C" w:rsidP="007B722C">
            <w:pPr>
              <w:spacing w:after="0" w:line="240" w:lineRule="auto"/>
              <w:rPr>
                <w:rFonts w:cs="Calibri"/>
              </w:rPr>
            </w:pPr>
            <w:r>
              <w:rPr>
                <w:rFonts w:cs="Calibri" w:hint="cs"/>
                <w:rtl/>
              </w:rPr>
              <w:t xml:space="preserve">חברתנו </w:t>
            </w:r>
            <w:r w:rsidR="009E5758" w:rsidRPr="007B722C">
              <w:rPr>
                <w:rFonts w:cs="Calibri"/>
                <w:rtl/>
              </w:rPr>
              <w:t>יודעת לספק מנות מזון מעולות</w:t>
            </w:r>
            <w:r w:rsidR="009E5758" w:rsidRPr="007B722C">
              <w:rPr>
                <w:rFonts w:cs="Calibri"/>
              </w:rPr>
              <w:t xml:space="preserve"> </w:t>
            </w:r>
            <w:r w:rsidR="009E5758" w:rsidRPr="007B722C">
              <w:rPr>
                <w:rFonts w:cs="Calibri"/>
                <w:rtl/>
              </w:rPr>
              <w:t xml:space="preserve">העומדות באיכות ובסטנדרט </w:t>
            </w:r>
            <w:proofErr w:type="spellStart"/>
            <w:r w:rsidR="009E5758" w:rsidRPr="007B722C">
              <w:rPr>
                <w:rFonts w:cs="Calibri"/>
                <w:rtl/>
              </w:rPr>
              <w:t>צה</w:t>
            </w:r>
            <w:proofErr w:type="spellEnd"/>
            <w:r w:rsidR="009E5758" w:rsidRPr="007B722C">
              <w:rPr>
                <w:rFonts w:cs="Calibri"/>
              </w:rPr>
              <w:t>"</w:t>
            </w:r>
            <w:r w:rsidR="009E5758" w:rsidRPr="007B722C">
              <w:rPr>
                <w:rFonts w:cs="Calibri"/>
                <w:rtl/>
              </w:rPr>
              <w:t xml:space="preserve">לי </w:t>
            </w:r>
            <w:proofErr w:type="spellStart"/>
            <w:r w:rsidR="009E5758" w:rsidRPr="007B722C">
              <w:rPr>
                <w:rFonts w:cs="Calibri"/>
                <w:rtl/>
              </w:rPr>
              <w:t>ובינ</w:t>
            </w:r>
            <w:proofErr w:type="spellEnd"/>
            <w:r w:rsidR="009E5758" w:rsidRPr="007B722C">
              <w:rPr>
                <w:rFonts w:cs="Calibri"/>
              </w:rPr>
              <w:t>"</w:t>
            </w:r>
            <w:r w:rsidR="009E5758" w:rsidRPr="007B722C">
              <w:rPr>
                <w:rFonts w:cs="Calibri"/>
                <w:rtl/>
              </w:rPr>
              <w:t>ל, אולם אנחנו לא גוף קמעונאי</w:t>
            </w:r>
            <w:r w:rsidR="009E5758" w:rsidRPr="007B722C">
              <w:rPr>
                <w:rFonts w:cs="Calibri"/>
              </w:rPr>
              <w:t xml:space="preserve"> </w:t>
            </w:r>
            <w:r w:rsidR="009E5758" w:rsidRPr="007B722C">
              <w:rPr>
                <w:rFonts w:cs="Calibri"/>
                <w:rtl/>
              </w:rPr>
              <w:t>ויודעים לספק את המוצרים באיכות ובזמן, נבקש להוריד את תנאי סף זה מאחר והוא</w:t>
            </w:r>
            <w:r w:rsidR="009E5758" w:rsidRPr="007B722C">
              <w:rPr>
                <w:rFonts w:cs="Calibri"/>
              </w:rPr>
              <w:t xml:space="preserve"> </w:t>
            </w:r>
            <w:r w:rsidR="009E5758" w:rsidRPr="007B722C">
              <w:rPr>
                <w:rFonts w:cs="Calibri"/>
                <w:rtl/>
              </w:rPr>
              <w:t>מכוון לחברות הענק שגם כך שולטות בשוק</w:t>
            </w:r>
            <w:r w:rsidR="009E5758" w:rsidRPr="007B722C">
              <w:rPr>
                <w:rFonts w:cs="Calibri"/>
              </w:rPr>
              <w:t>.</w:t>
            </w:r>
          </w:p>
          <w:p w14:paraId="76CEE3EF" w14:textId="77777777" w:rsidR="009E5758" w:rsidRPr="007B722C" w:rsidRDefault="009E5758" w:rsidP="007B722C">
            <w:pPr>
              <w:spacing w:after="0" w:line="240" w:lineRule="auto"/>
              <w:rPr>
                <w:rFonts w:cs="Calibri"/>
                <w:rtl/>
              </w:rPr>
            </w:pPr>
          </w:p>
        </w:tc>
        <w:tc>
          <w:tcPr>
            <w:tcW w:w="852" w:type="pct"/>
            <w:tcBorders>
              <w:top w:val="nil"/>
              <w:left w:val="single" w:sz="4" w:space="0" w:color="auto"/>
              <w:bottom w:val="single" w:sz="4" w:space="0" w:color="auto"/>
              <w:right w:val="single" w:sz="4" w:space="0" w:color="auto"/>
            </w:tcBorders>
            <w:shd w:val="clear" w:color="auto" w:fill="auto"/>
            <w:hideMark/>
          </w:tcPr>
          <w:p w14:paraId="7A0B4015" w14:textId="77777777" w:rsidR="009E5758" w:rsidRPr="003125E2" w:rsidRDefault="009E5758" w:rsidP="00634D86">
            <w:pPr>
              <w:spacing w:after="0" w:line="240" w:lineRule="auto"/>
              <w:rPr>
                <w:rFonts w:cs="Calibri"/>
              </w:rPr>
            </w:pPr>
            <w:r w:rsidRPr="003125E2">
              <w:rPr>
                <w:rFonts w:cs="Calibri"/>
                <w:rtl/>
              </w:rPr>
              <w:t>פרק א</w:t>
            </w:r>
          </w:p>
        </w:tc>
        <w:tc>
          <w:tcPr>
            <w:tcW w:w="752" w:type="pct"/>
            <w:tcBorders>
              <w:top w:val="nil"/>
              <w:left w:val="single" w:sz="4" w:space="0" w:color="auto"/>
              <w:bottom w:val="single" w:sz="4" w:space="0" w:color="auto"/>
              <w:right w:val="single" w:sz="4" w:space="0" w:color="auto"/>
            </w:tcBorders>
            <w:shd w:val="clear" w:color="auto" w:fill="auto"/>
            <w:hideMark/>
          </w:tcPr>
          <w:p w14:paraId="1CA65400" w14:textId="77777777" w:rsidR="009E5758" w:rsidRPr="003125E2" w:rsidRDefault="009E5758" w:rsidP="0086450F">
            <w:pPr>
              <w:bidi w:val="0"/>
              <w:spacing w:after="0" w:line="240" w:lineRule="auto"/>
              <w:jc w:val="center"/>
              <w:rPr>
                <w:rFonts w:cs="Calibri"/>
                <w:rtl/>
              </w:rPr>
            </w:pPr>
            <w:r w:rsidRPr="003125E2">
              <w:rPr>
                <w:rFonts w:cs="Calibri"/>
              </w:rPr>
              <w:t>2.2.3</w:t>
            </w:r>
          </w:p>
        </w:tc>
        <w:tc>
          <w:tcPr>
            <w:tcW w:w="770" w:type="pct"/>
            <w:tcBorders>
              <w:top w:val="nil"/>
              <w:left w:val="single" w:sz="4" w:space="0" w:color="auto"/>
              <w:bottom w:val="single" w:sz="4" w:space="0" w:color="auto"/>
              <w:right w:val="single" w:sz="4" w:space="0" w:color="auto"/>
            </w:tcBorders>
          </w:tcPr>
          <w:p w14:paraId="33F14CE8" w14:textId="77777777" w:rsidR="009E5758" w:rsidRPr="003125E2" w:rsidRDefault="007B722C" w:rsidP="007B722C">
            <w:pPr>
              <w:bidi w:val="0"/>
              <w:spacing w:after="0" w:line="240" w:lineRule="auto"/>
              <w:jc w:val="right"/>
              <w:rPr>
                <w:rFonts w:cs="Calibri"/>
                <w:rtl/>
              </w:rPr>
            </w:pPr>
            <w:r>
              <w:rPr>
                <w:rFonts w:cs="Calibri" w:hint="cs"/>
                <w:rtl/>
              </w:rPr>
              <w:t>לא יחול שינוי בסעיף זה.</w:t>
            </w:r>
          </w:p>
        </w:tc>
      </w:tr>
      <w:tr w:rsidR="007B722C" w:rsidRPr="003125E2" w14:paraId="1DA1FA50" w14:textId="77777777" w:rsidTr="00634D86">
        <w:trPr>
          <w:trHeight w:val="20"/>
        </w:trPr>
        <w:tc>
          <w:tcPr>
            <w:tcW w:w="500" w:type="pct"/>
            <w:tcBorders>
              <w:top w:val="nil"/>
              <w:left w:val="single" w:sz="4" w:space="0" w:color="auto"/>
              <w:bottom w:val="single" w:sz="4" w:space="0" w:color="auto"/>
              <w:right w:val="single" w:sz="4" w:space="0" w:color="auto"/>
            </w:tcBorders>
          </w:tcPr>
          <w:p w14:paraId="2CDE7A65" w14:textId="77777777" w:rsidR="007B722C" w:rsidRDefault="007B722C" w:rsidP="00634D86">
            <w:pPr>
              <w:bidi w:val="0"/>
              <w:spacing w:after="0" w:line="240" w:lineRule="auto"/>
              <w:rPr>
                <w:rFonts w:cs="Calibri"/>
              </w:rPr>
            </w:pPr>
            <w:r>
              <w:rPr>
                <w:rFonts w:cs="Calibri"/>
              </w:rPr>
              <w:t>9</w:t>
            </w:r>
          </w:p>
        </w:tc>
        <w:tc>
          <w:tcPr>
            <w:tcW w:w="2126" w:type="pct"/>
            <w:tcBorders>
              <w:top w:val="nil"/>
              <w:left w:val="single" w:sz="4" w:space="0" w:color="auto"/>
              <w:bottom w:val="single" w:sz="4" w:space="0" w:color="auto"/>
              <w:right w:val="single" w:sz="4" w:space="0" w:color="auto"/>
            </w:tcBorders>
            <w:shd w:val="clear" w:color="auto" w:fill="auto"/>
          </w:tcPr>
          <w:p w14:paraId="6E0A3AF9" w14:textId="77777777" w:rsidR="007B722C" w:rsidRPr="007B722C" w:rsidRDefault="007B722C" w:rsidP="007B722C">
            <w:pPr>
              <w:spacing w:after="0" w:line="240" w:lineRule="auto"/>
              <w:rPr>
                <w:rFonts w:cs="Calibri"/>
                <w:rtl/>
              </w:rPr>
            </w:pPr>
            <w:r>
              <w:rPr>
                <w:rFonts w:cs="Calibri" w:hint="cs"/>
                <w:rtl/>
              </w:rPr>
              <w:t>חברתנו</w:t>
            </w:r>
            <w:r w:rsidRPr="007B722C">
              <w:rPr>
                <w:rFonts w:cs="Calibri"/>
              </w:rPr>
              <w:t xml:space="preserve"> </w:t>
            </w:r>
            <w:r w:rsidRPr="007B722C">
              <w:rPr>
                <w:rFonts w:cs="Calibri"/>
                <w:rtl/>
              </w:rPr>
              <w:t xml:space="preserve">יודעת לספק את המוצרים הנדרשים גם </w:t>
            </w:r>
            <w:proofErr w:type="spellStart"/>
            <w:r w:rsidRPr="007B722C">
              <w:rPr>
                <w:rFonts w:cs="Calibri"/>
                <w:rtl/>
              </w:rPr>
              <w:t>בכ</w:t>
            </w:r>
            <w:proofErr w:type="spellEnd"/>
            <w:r w:rsidRPr="007B722C">
              <w:rPr>
                <w:rFonts w:cs="Calibri"/>
              </w:rPr>
              <w:t>"</w:t>
            </w:r>
            <w:r w:rsidRPr="007B722C">
              <w:rPr>
                <w:rFonts w:cs="Calibri"/>
                <w:rtl/>
              </w:rPr>
              <w:t>א</w:t>
            </w:r>
            <w:r w:rsidRPr="007B722C">
              <w:rPr>
                <w:rFonts w:cs="Calibri"/>
              </w:rPr>
              <w:t xml:space="preserve"> </w:t>
            </w:r>
            <w:proofErr w:type="spellStart"/>
            <w:r w:rsidRPr="007B722C">
              <w:rPr>
                <w:rFonts w:cs="Calibri"/>
                <w:rtl/>
              </w:rPr>
              <w:t>מינמלי</w:t>
            </w:r>
            <w:proofErr w:type="spellEnd"/>
            <w:r w:rsidRPr="007B722C">
              <w:rPr>
                <w:rFonts w:cs="Calibri"/>
                <w:rtl/>
              </w:rPr>
              <w:t>. נבקש להוריד תנאי סף זה</w:t>
            </w:r>
            <w:r w:rsidRPr="007B722C">
              <w:rPr>
                <w:rFonts w:cs="Calibri"/>
              </w:rPr>
              <w:t xml:space="preserve"> .</w:t>
            </w:r>
          </w:p>
        </w:tc>
        <w:tc>
          <w:tcPr>
            <w:tcW w:w="852" w:type="pct"/>
            <w:tcBorders>
              <w:top w:val="nil"/>
              <w:left w:val="single" w:sz="4" w:space="0" w:color="auto"/>
              <w:bottom w:val="single" w:sz="4" w:space="0" w:color="auto"/>
              <w:right w:val="single" w:sz="4" w:space="0" w:color="auto"/>
            </w:tcBorders>
            <w:shd w:val="clear" w:color="auto" w:fill="auto"/>
          </w:tcPr>
          <w:p w14:paraId="19854AD6" w14:textId="77777777" w:rsidR="007B722C" w:rsidRPr="003125E2" w:rsidRDefault="007B722C" w:rsidP="00634D86">
            <w:pPr>
              <w:spacing w:after="0" w:line="240" w:lineRule="auto"/>
              <w:rPr>
                <w:rFonts w:cs="Calibri"/>
                <w:rtl/>
              </w:rPr>
            </w:pPr>
          </w:p>
        </w:tc>
        <w:tc>
          <w:tcPr>
            <w:tcW w:w="752" w:type="pct"/>
            <w:tcBorders>
              <w:top w:val="nil"/>
              <w:left w:val="single" w:sz="4" w:space="0" w:color="auto"/>
              <w:bottom w:val="single" w:sz="4" w:space="0" w:color="auto"/>
              <w:right w:val="single" w:sz="4" w:space="0" w:color="auto"/>
            </w:tcBorders>
            <w:shd w:val="clear" w:color="auto" w:fill="auto"/>
          </w:tcPr>
          <w:p w14:paraId="2994A845" w14:textId="77777777" w:rsidR="007B722C" w:rsidRPr="003125E2" w:rsidRDefault="007B722C" w:rsidP="0086450F">
            <w:pPr>
              <w:bidi w:val="0"/>
              <w:spacing w:after="0" w:line="240" w:lineRule="auto"/>
              <w:jc w:val="center"/>
              <w:rPr>
                <w:rFonts w:cs="Calibri"/>
              </w:rPr>
            </w:pPr>
          </w:p>
        </w:tc>
        <w:tc>
          <w:tcPr>
            <w:tcW w:w="770" w:type="pct"/>
            <w:tcBorders>
              <w:top w:val="nil"/>
              <w:left w:val="single" w:sz="4" w:space="0" w:color="auto"/>
              <w:bottom w:val="single" w:sz="4" w:space="0" w:color="auto"/>
              <w:right w:val="single" w:sz="4" w:space="0" w:color="auto"/>
            </w:tcBorders>
          </w:tcPr>
          <w:p w14:paraId="47081F34" w14:textId="77777777" w:rsidR="007B722C" w:rsidRDefault="007B722C" w:rsidP="007B722C">
            <w:pPr>
              <w:bidi w:val="0"/>
              <w:spacing w:after="0" w:line="240" w:lineRule="auto"/>
              <w:jc w:val="right"/>
              <w:rPr>
                <w:rFonts w:cs="Calibri"/>
                <w:rtl/>
              </w:rPr>
            </w:pPr>
            <w:r>
              <w:rPr>
                <w:rFonts w:cs="Calibri" w:hint="cs"/>
                <w:rtl/>
              </w:rPr>
              <w:t>לא יחול שינוי בסעיף זה.</w:t>
            </w:r>
          </w:p>
        </w:tc>
      </w:tr>
      <w:tr w:rsidR="009E5758" w:rsidRPr="003125E2" w14:paraId="449E381C" w14:textId="77777777" w:rsidTr="00634D86">
        <w:trPr>
          <w:trHeight w:val="20"/>
        </w:trPr>
        <w:tc>
          <w:tcPr>
            <w:tcW w:w="500" w:type="pct"/>
            <w:tcBorders>
              <w:top w:val="nil"/>
              <w:left w:val="single" w:sz="4" w:space="0" w:color="auto"/>
              <w:bottom w:val="single" w:sz="4" w:space="0" w:color="auto"/>
              <w:right w:val="single" w:sz="4" w:space="0" w:color="auto"/>
            </w:tcBorders>
          </w:tcPr>
          <w:p w14:paraId="6A0CA288" w14:textId="77777777" w:rsidR="009E5758" w:rsidRPr="003125E2" w:rsidRDefault="007B722C" w:rsidP="00634D86">
            <w:pPr>
              <w:spacing w:after="0" w:line="240" w:lineRule="auto"/>
              <w:rPr>
                <w:rFonts w:cs="Calibri"/>
                <w:rtl/>
              </w:rPr>
            </w:pPr>
            <w:r>
              <w:rPr>
                <w:rFonts w:cs="Calibri" w:hint="cs"/>
                <w:rtl/>
              </w:rPr>
              <w:lastRenderedPageBreak/>
              <w:t>10</w:t>
            </w:r>
          </w:p>
        </w:tc>
        <w:tc>
          <w:tcPr>
            <w:tcW w:w="2126" w:type="pct"/>
            <w:tcBorders>
              <w:top w:val="nil"/>
              <w:left w:val="single" w:sz="4" w:space="0" w:color="auto"/>
              <w:bottom w:val="single" w:sz="4" w:space="0" w:color="auto"/>
              <w:right w:val="single" w:sz="4" w:space="0" w:color="auto"/>
            </w:tcBorders>
            <w:shd w:val="clear" w:color="auto" w:fill="auto"/>
            <w:hideMark/>
          </w:tcPr>
          <w:p w14:paraId="01C42296" w14:textId="77777777" w:rsidR="009E5758" w:rsidRPr="003125E2" w:rsidRDefault="009E5758" w:rsidP="00CB1E88">
            <w:pPr>
              <w:spacing w:after="0" w:line="240" w:lineRule="auto"/>
              <w:rPr>
                <w:rFonts w:cs="Calibri"/>
              </w:rPr>
            </w:pPr>
            <w:r w:rsidRPr="006E6219">
              <w:rPr>
                <w:rFonts w:cs="Calibri"/>
                <w:rtl/>
              </w:rPr>
              <w:t xml:space="preserve">המפרט היום חסר מנה עיקרית של מזון מבוסס חלבון (בשר או תחליפי בשר) </w:t>
            </w:r>
            <w:r w:rsidRPr="006E6219">
              <w:rPr>
                <w:rFonts w:cs="Calibri"/>
                <w:rtl/>
              </w:rPr>
              <w:br/>
              <w:t xml:space="preserve">1.   האם ניתן להוסיף למנות מבגרים מנות מזון מבושל עשיר בחלבון צמחי (סויה או אחר)  עם חיי מדף ארוכים של 60 חודשים ללא חומרים משמרים ? </w:t>
            </w:r>
            <w:r w:rsidRPr="006E6219">
              <w:rPr>
                <w:rFonts w:cs="Calibri"/>
                <w:rtl/>
              </w:rPr>
              <w:br/>
            </w:r>
            <w:r w:rsidRPr="006E6219">
              <w:rPr>
                <w:rFonts w:cs="Calibri"/>
                <w:rtl/>
              </w:rPr>
              <w:br/>
              <w:t xml:space="preserve">2. מנות ללא גלוטן ? יש </w:t>
            </w:r>
            <w:proofErr w:type="spellStart"/>
            <w:r w:rsidRPr="006E6219">
              <w:rPr>
                <w:rFonts w:cs="Calibri"/>
                <w:rtl/>
              </w:rPr>
              <w:t>ברשותינו</w:t>
            </w:r>
            <w:proofErr w:type="spellEnd"/>
            <w:r w:rsidRPr="006E6219">
              <w:rPr>
                <w:rFonts w:cs="Calibri"/>
                <w:rtl/>
              </w:rPr>
              <w:t xml:space="preserve"> מנות מזון ללא גלוטן </w:t>
            </w:r>
            <w:r w:rsidRPr="006E6219">
              <w:rPr>
                <w:rFonts w:cs="Calibri"/>
                <w:rtl/>
              </w:rPr>
              <w:br/>
              <w:t xml:space="preserve">3. האם לא נדרש אחוז </w:t>
            </w:r>
            <w:proofErr w:type="spellStart"/>
            <w:r w:rsidRPr="006E6219">
              <w:rPr>
                <w:rFonts w:cs="Calibri"/>
                <w:rtl/>
              </w:rPr>
              <w:t>מסויים</w:t>
            </w:r>
            <w:proofErr w:type="spellEnd"/>
            <w:r w:rsidRPr="006E6219">
              <w:rPr>
                <w:rFonts w:cs="Calibri"/>
                <w:rtl/>
              </w:rPr>
              <w:t xml:space="preserve"> מהמזון שיהיו מנות עם סוכר מופחת </w:t>
            </w:r>
            <w:proofErr w:type="spellStart"/>
            <w:r w:rsidRPr="006E6219">
              <w:rPr>
                <w:rFonts w:cs="Calibri"/>
                <w:rtl/>
              </w:rPr>
              <w:t>לסכרתיים</w:t>
            </w:r>
            <w:proofErr w:type="spellEnd"/>
            <w:r w:rsidRPr="006E6219">
              <w:rPr>
                <w:rFonts w:cs="Calibri"/>
                <w:rtl/>
              </w:rPr>
              <w:t>?</w:t>
            </w:r>
            <w:r w:rsidRPr="006E6219">
              <w:rPr>
                <w:rFonts w:cs="Calibri"/>
                <w:rtl/>
              </w:rPr>
              <w:br/>
              <w:t>4. רוב הקופסאות השימורים הם נושאים חומרים משמרים מדוע אינכם מגבילים את הצריכה של חומרים משמרים במזון ?</w:t>
            </w:r>
          </w:p>
        </w:tc>
        <w:tc>
          <w:tcPr>
            <w:tcW w:w="852" w:type="pct"/>
            <w:tcBorders>
              <w:top w:val="nil"/>
              <w:left w:val="single" w:sz="4" w:space="0" w:color="auto"/>
              <w:bottom w:val="single" w:sz="4" w:space="0" w:color="auto"/>
              <w:right w:val="single" w:sz="4" w:space="0" w:color="auto"/>
            </w:tcBorders>
            <w:shd w:val="clear" w:color="auto" w:fill="auto"/>
            <w:hideMark/>
          </w:tcPr>
          <w:p w14:paraId="5C6F8C8A" w14:textId="77777777" w:rsidR="009E5758" w:rsidRPr="003125E2" w:rsidRDefault="009E5758" w:rsidP="00634D86">
            <w:pPr>
              <w:spacing w:after="0" w:line="240" w:lineRule="auto"/>
              <w:rPr>
                <w:rFonts w:cs="Calibri"/>
                <w:rtl/>
              </w:rPr>
            </w:pPr>
            <w:r w:rsidRPr="003125E2">
              <w:rPr>
                <w:rFonts w:cs="Calibri"/>
                <w:rtl/>
              </w:rPr>
              <w:t xml:space="preserve">נספח </w:t>
            </w:r>
            <w:proofErr w:type="spellStart"/>
            <w:r w:rsidRPr="003125E2">
              <w:rPr>
                <w:rFonts w:cs="Calibri"/>
                <w:rtl/>
              </w:rPr>
              <w:t>ב,ד</w:t>
            </w:r>
            <w:proofErr w:type="spellEnd"/>
            <w:r w:rsidRPr="003125E2">
              <w:rPr>
                <w:rFonts w:cs="Calibri"/>
                <w:rtl/>
              </w:rPr>
              <w:t xml:space="preserve"> </w:t>
            </w:r>
          </w:p>
        </w:tc>
        <w:tc>
          <w:tcPr>
            <w:tcW w:w="752" w:type="pct"/>
            <w:tcBorders>
              <w:top w:val="nil"/>
              <w:left w:val="single" w:sz="4" w:space="0" w:color="auto"/>
              <w:bottom w:val="single" w:sz="4" w:space="0" w:color="auto"/>
              <w:right w:val="single" w:sz="4" w:space="0" w:color="auto"/>
            </w:tcBorders>
            <w:shd w:val="clear" w:color="auto" w:fill="auto"/>
            <w:hideMark/>
          </w:tcPr>
          <w:p w14:paraId="3E6F5EE1" w14:textId="77777777" w:rsidR="009E5758" w:rsidRPr="003125E2" w:rsidRDefault="009E5758" w:rsidP="0086450F">
            <w:pPr>
              <w:bidi w:val="0"/>
              <w:spacing w:after="0" w:line="240" w:lineRule="auto"/>
              <w:jc w:val="center"/>
              <w:rPr>
                <w:rFonts w:cs="Calibri"/>
                <w:rtl/>
              </w:rPr>
            </w:pPr>
            <w:r w:rsidRPr="003125E2">
              <w:rPr>
                <w:rFonts w:cs="Calibri"/>
              </w:rPr>
              <w:t>18</w:t>
            </w:r>
          </w:p>
        </w:tc>
        <w:tc>
          <w:tcPr>
            <w:tcW w:w="770" w:type="pct"/>
            <w:tcBorders>
              <w:top w:val="nil"/>
              <w:left w:val="single" w:sz="4" w:space="0" w:color="auto"/>
              <w:bottom w:val="single" w:sz="4" w:space="0" w:color="auto"/>
              <w:right w:val="single" w:sz="4" w:space="0" w:color="auto"/>
            </w:tcBorders>
          </w:tcPr>
          <w:p w14:paraId="5197B8ED" w14:textId="77777777" w:rsidR="009E5758" w:rsidRPr="003125E2" w:rsidRDefault="007B722C" w:rsidP="007B722C">
            <w:pPr>
              <w:bidi w:val="0"/>
              <w:spacing w:after="0" w:line="240" w:lineRule="auto"/>
              <w:jc w:val="right"/>
              <w:rPr>
                <w:rFonts w:cs="Calibri"/>
                <w:rtl/>
              </w:rPr>
            </w:pPr>
            <w:r>
              <w:rPr>
                <w:rFonts w:cs="Calibri" w:hint="cs"/>
                <w:rtl/>
              </w:rPr>
              <w:t>לא יחול שינוי בדרישות אלו</w:t>
            </w:r>
          </w:p>
        </w:tc>
      </w:tr>
      <w:tr w:rsidR="009E5758" w:rsidRPr="003125E2" w14:paraId="10697B0E" w14:textId="77777777" w:rsidTr="00634D86">
        <w:trPr>
          <w:trHeight w:val="20"/>
        </w:trPr>
        <w:tc>
          <w:tcPr>
            <w:tcW w:w="500" w:type="pct"/>
            <w:tcBorders>
              <w:top w:val="nil"/>
              <w:left w:val="single" w:sz="4" w:space="0" w:color="auto"/>
              <w:bottom w:val="single" w:sz="4" w:space="0" w:color="auto"/>
              <w:right w:val="single" w:sz="4" w:space="0" w:color="auto"/>
            </w:tcBorders>
          </w:tcPr>
          <w:p w14:paraId="04DB661D" w14:textId="77777777" w:rsidR="009E5758" w:rsidRPr="003125E2" w:rsidRDefault="007B722C" w:rsidP="00634D86">
            <w:pPr>
              <w:spacing w:after="0" w:line="240" w:lineRule="auto"/>
              <w:rPr>
                <w:rFonts w:cs="Calibri"/>
                <w:rtl/>
              </w:rPr>
            </w:pPr>
            <w:r>
              <w:rPr>
                <w:rFonts w:cs="Calibri" w:hint="cs"/>
                <w:rtl/>
              </w:rPr>
              <w:t>11</w:t>
            </w:r>
          </w:p>
        </w:tc>
        <w:tc>
          <w:tcPr>
            <w:tcW w:w="2126" w:type="pct"/>
            <w:tcBorders>
              <w:top w:val="nil"/>
              <w:left w:val="single" w:sz="4" w:space="0" w:color="auto"/>
              <w:bottom w:val="single" w:sz="4" w:space="0" w:color="auto"/>
              <w:right w:val="single" w:sz="4" w:space="0" w:color="auto"/>
            </w:tcBorders>
            <w:shd w:val="clear" w:color="auto" w:fill="auto"/>
            <w:hideMark/>
          </w:tcPr>
          <w:p w14:paraId="6FE91523" w14:textId="77777777" w:rsidR="009E5758" w:rsidRPr="003125E2" w:rsidRDefault="009E5758" w:rsidP="00634D86">
            <w:pPr>
              <w:spacing w:after="0" w:line="240" w:lineRule="auto"/>
              <w:rPr>
                <w:rFonts w:cs="Calibri"/>
              </w:rPr>
            </w:pPr>
            <w:r w:rsidRPr="003125E2">
              <w:rPr>
                <w:rFonts w:cs="Calibri"/>
                <w:rtl/>
              </w:rPr>
              <w:t>האם בשימורי ירקות ניתן לשלב מוצרים הנעים בין 400 ל550 גרם לא מסונן?</w:t>
            </w:r>
          </w:p>
        </w:tc>
        <w:tc>
          <w:tcPr>
            <w:tcW w:w="852" w:type="pct"/>
            <w:tcBorders>
              <w:top w:val="nil"/>
              <w:left w:val="single" w:sz="4" w:space="0" w:color="auto"/>
              <w:bottom w:val="single" w:sz="4" w:space="0" w:color="auto"/>
              <w:right w:val="single" w:sz="4" w:space="0" w:color="auto"/>
            </w:tcBorders>
            <w:shd w:val="clear" w:color="auto" w:fill="auto"/>
            <w:hideMark/>
          </w:tcPr>
          <w:p w14:paraId="5BDCDF2B" w14:textId="77777777" w:rsidR="009E5758" w:rsidRPr="003125E2" w:rsidRDefault="009E5758" w:rsidP="00634D86">
            <w:pPr>
              <w:spacing w:after="0" w:line="240" w:lineRule="auto"/>
              <w:rPr>
                <w:rFonts w:cs="Calibri"/>
                <w:rtl/>
              </w:rPr>
            </w:pPr>
            <w:r w:rsidRPr="003125E2">
              <w:rPr>
                <w:rFonts w:cs="Calibri"/>
                <w:rtl/>
              </w:rPr>
              <w:t xml:space="preserve">נספח ב </w:t>
            </w:r>
          </w:p>
        </w:tc>
        <w:tc>
          <w:tcPr>
            <w:tcW w:w="752" w:type="pct"/>
            <w:tcBorders>
              <w:top w:val="nil"/>
              <w:left w:val="single" w:sz="4" w:space="0" w:color="auto"/>
              <w:bottom w:val="single" w:sz="4" w:space="0" w:color="auto"/>
              <w:right w:val="single" w:sz="4" w:space="0" w:color="auto"/>
            </w:tcBorders>
            <w:shd w:val="clear" w:color="auto" w:fill="auto"/>
            <w:hideMark/>
          </w:tcPr>
          <w:p w14:paraId="436A4D69" w14:textId="77777777" w:rsidR="009E5758" w:rsidRPr="003125E2" w:rsidRDefault="009E5758" w:rsidP="0086450F">
            <w:pPr>
              <w:spacing w:after="0" w:line="240" w:lineRule="auto"/>
              <w:jc w:val="center"/>
              <w:rPr>
                <w:rFonts w:cs="Calibri"/>
                <w:rtl/>
              </w:rPr>
            </w:pPr>
            <w:r w:rsidRPr="003125E2">
              <w:rPr>
                <w:rFonts w:cs="Calibri"/>
                <w:rtl/>
              </w:rPr>
              <w:t>שורה 9</w:t>
            </w:r>
          </w:p>
        </w:tc>
        <w:tc>
          <w:tcPr>
            <w:tcW w:w="770" w:type="pct"/>
            <w:tcBorders>
              <w:top w:val="nil"/>
              <w:left w:val="single" w:sz="4" w:space="0" w:color="auto"/>
              <w:bottom w:val="single" w:sz="4" w:space="0" w:color="auto"/>
              <w:right w:val="single" w:sz="4" w:space="0" w:color="auto"/>
            </w:tcBorders>
          </w:tcPr>
          <w:p w14:paraId="60289859" w14:textId="77777777" w:rsidR="009E5758" w:rsidRPr="003125E2" w:rsidRDefault="007B722C" w:rsidP="00634D86">
            <w:pPr>
              <w:spacing w:after="0" w:line="240" w:lineRule="auto"/>
              <w:rPr>
                <w:rFonts w:cs="Calibri"/>
                <w:rtl/>
              </w:rPr>
            </w:pPr>
            <w:r>
              <w:rPr>
                <w:rFonts w:cs="Calibri" w:hint="cs"/>
                <w:rtl/>
              </w:rPr>
              <w:t>ראה מפרט מתוקן לאחר מענה לשאלות</w:t>
            </w:r>
          </w:p>
        </w:tc>
      </w:tr>
      <w:tr w:rsidR="009E5758" w:rsidRPr="003125E2" w14:paraId="420B1B77" w14:textId="77777777" w:rsidTr="00634D86">
        <w:trPr>
          <w:trHeight w:val="20"/>
        </w:trPr>
        <w:tc>
          <w:tcPr>
            <w:tcW w:w="500" w:type="pct"/>
            <w:tcBorders>
              <w:top w:val="nil"/>
              <w:left w:val="single" w:sz="4" w:space="0" w:color="auto"/>
              <w:bottom w:val="single" w:sz="4" w:space="0" w:color="auto"/>
              <w:right w:val="single" w:sz="4" w:space="0" w:color="auto"/>
            </w:tcBorders>
          </w:tcPr>
          <w:p w14:paraId="39A29111" w14:textId="77777777" w:rsidR="009E5758" w:rsidRPr="003125E2" w:rsidRDefault="007B722C" w:rsidP="00634D86">
            <w:pPr>
              <w:spacing w:after="0" w:line="240" w:lineRule="auto"/>
              <w:rPr>
                <w:rFonts w:cs="Calibri"/>
                <w:rtl/>
              </w:rPr>
            </w:pPr>
            <w:r>
              <w:rPr>
                <w:rFonts w:cs="Calibri" w:hint="cs"/>
                <w:rtl/>
              </w:rPr>
              <w:t>12</w:t>
            </w:r>
          </w:p>
        </w:tc>
        <w:tc>
          <w:tcPr>
            <w:tcW w:w="2126" w:type="pct"/>
            <w:tcBorders>
              <w:top w:val="nil"/>
              <w:left w:val="single" w:sz="4" w:space="0" w:color="auto"/>
              <w:bottom w:val="single" w:sz="4" w:space="0" w:color="auto"/>
              <w:right w:val="single" w:sz="4" w:space="0" w:color="auto"/>
            </w:tcBorders>
            <w:shd w:val="clear" w:color="auto" w:fill="auto"/>
            <w:hideMark/>
          </w:tcPr>
          <w:p w14:paraId="2CA40FDF" w14:textId="77777777" w:rsidR="009E5758" w:rsidRPr="003125E2" w:rsidRDefault="009E5758" w:rsidP="00634D86">
            <w:pPr>
              <w:spacing w:after="0" w:line="240" w:lineRule="auto"/>
              <w:rPr>
                <w:rFonts w:cs="Calibri"/>
                <w:rtl/>
              </w:rPr>
            </w:pPr>
            <w:r w:rsidRPr="003125E2">
              <w:rPr>
                <w:rFonts w:cs="Calibri"/>
                <w:rtl/>
              </w:rPr>
              <w:t>האם מחית פירות נכנס לקטגוריה של לפתן פירות?</w:t>
            </w:r>
          </w:p>
        </w:tc>
        <w:tc>
          <w:tcPr>
            <w:tcW w:w="852" w:type="pct"/>
            <w:tcBorders>
              <w:top w:val="nil"/>
              <w:left w:val="single" w:sz="4" w:space="0" w:color="auto"/>
              <w:bottom w:val="single" w:sz="4" w:space="0" w:color="auto"/>
              <w:right w:val="single" w:sz="4" w:space="0" w:color="auto"/>
            </w:tcBorders>
            <w:shd w:val="clear" w:color="auto" w:fill="auto"/>
            <w:hideMark/>
          </w:tcPr>
          <w:p w14:paraId="2D01978F" w14:textId="77777777" w:rsidR="009E5758" w:rsidRPr="003125E2" w:rsidRDefault="009E5758" w:rsidP="00634D86">
            <w:pPr>
              <w:spacing w:after="0" w:line="240" w:lineRule="auto"/>
              <w:rPr>
                <w:rFonts w:cs="Calibri"/>
                <w:rtl/>
              </w:rPr>
            </w:pPr>
            <w:r w:rsidRPr="003125E2">
              <w:rPr>
                <w:rFonts w:cs="Calibri"/>
                <w:rtl/>
              </w:rPr>
              <w:t>נספח ב</w:t>
            </w:r>
          </w:p>
        </w:tc>
        <w:tc>
          <w:tcPr>
            <w:tcW w:w="752" w:type="pct"/>
            <w:tcBorders>
              <w:top w:val="nil"/>
              <w:left w:val="single" w:sz="4" w:space="0" w:color="auto"/>
              <w:bottom w:val="single" w:sz="4" w:space="0" w:color="auto"/>
              <w:right w:val="single" w:sz="4" w:space="0" w:color="auto"/>
            </w:tcBorders>
            <w:shd w:val="clear" w:color="auto" w:fill="auto"/>
            <w:hideMark/>
          </w:tcPr>
          <w:p w14:paraId="31200F9C" w14:textId="77777777" w:rsidR="009E5758" w:rsidRPr="003125E2" w:rsidRDefault="009E5758" w:rsidP="0086450F">
            <w:pPr>
              <w:spacing w:after="0" w:line="240" w:lineRule="auto"/>
              <w:jc w:val="center"/>
              <w:rPr>
                <w:rFonts w:cs="Calibri"/>
                <w:rtl/>
              </w:rPr>
            </w:pPr>
            <w:r w:rsidRPr="003125E2">
              <w:rPr>
                <w:rFonts w:cs="Calibri"/>
                <w:rtl/>
              </w:rPr>
              <w:t>שורה 10</w:t>
            </w:r>
          </w:p>
        </w:tc>
        <w:tc>
          <w:tcPr>
            <w:tcW w:w="770" w:type="pct"/>
            <w:tcBorders>
              <w:top w:val="nil"/>
              <w:left w:val="single" w:sz="4" w:space="0" w:color="auto"/>
              <w:bottom w:val="single" w:sz="4" w:space="0" w:color="auto"/>
              <w:right w:val="single" w:sz="4" w:space="0" w:color="auto"/>
            </w:tcBorders>
          </w:tcPr>
          <w:p w14:paraId="3603922A" w14:textId="77777777" w:rsidR="009E5758" w:rsidRPr="003125E2" w:rsidRDefault="007B722C" w:rsidP="00634D86">
            <w:pPr>
              <w:spacing w:after="0" w:line="240" w:lineRule="auto"/>
              <w:rPr>
                <w:rFonts w:cs="Calibri"/>
                <w:rtl/>
              </w:rPr>
            </w:pPr>
            <w:r>
              <w:rPr>
                <w:rFonts w:cs="Calibri" w:hint="cs"/>
                <w:rtl/>
              </w:rPr>
              <w:t>לא</w:t>
            </w:r>
          </w:p>
        </w:tc>
      </w:tr>
      <w:tr w:rsidR="009E5758" w:rsidRPr="003125E2" w14:paraId="621F317E" w14:textId="77777777" w:rsidTr="00634D86">
        <w:trPr>
          <w:trHeight w:val="20"/>
        </w:trPr>
        <w:tc>
          <w:tcPr>
            <w:tcW w:w="500" w:type="pct"/>
            <w:tcBorders>
              <w:top w:val="nil"/>
              <w:left w:val="single" w:sz="4" w:space="0" w:color="auto"/>
              <w:bottom w:val="single" w:sz="4" w:space="0" w:color="auto"/>
              <w:right w:val="single" w:sz="4" w:space="0" w:color="auto"/>
            </w:tcBorders>
          </w:tcPr>
          <w:p w14:paraId="3F2985A3" w14:textId="77777777" w:rsidR="009E5758" w:rsidRPr="003125E2" w:rsidRDefault="007B722C" w:rsidP="00634D86">
            <w:pPr>
              <w:spacing w:after="0" w:line="240" w:lineRule="auto"/>
              <w:rPr>
                <w:rFonts w:cs="Calibri"/>
                <w:rtl/>
              </w:rPr>
            </w:pPr>
            <w:r>
              <w:rPr>
                <w:rFonts w:cs="Calibri" w:hint="cs"/>
                <w:rtl/>
              </w:rPr>
              <w:t>13</w:t>
            </w:r>
          </w:p>
        </w:tc>
        <w:tc>
          <w:tcPr>
            <w:tcW w:w="2126" w:type="pct"/>
            <w:tcBorders>
              <w:top w:val="nil"/>
              <w:left w:val="single" w:sz="4" w:space="0" w:color="auto"/>
              <w:bottom w:val="single" w:sz="4" w:space="0" w:color="auto"/>
              <w:right w:val="single" w:sz="4" w:space="0" w:color="auto"/>
            </w:tcBorders>
            <w:shd w:val="clear" w:color="auto" w:fill="auto"/>
            <w:hideMark/>
          </w:tcPr>
          <w:p w14:paraId="36F89D26" w14:textId="77777777" w:rsidR="009E5758" w:rsidRPr="003125E2" w:rsidRDefault="009E5758" w:rsidP="00634D86">
            <w:pPr>
              <w:spacing w:after="0" w:line="240" w:lineRule="auto"/>
              <w:rPr>
                <w:rFonts w:cs="Calibri"/>
                <w:rtl/>
              </w:rPr>
            </w:pPr>
            <w:r w:rsidRPr="003125E2">
              <w:rPr>
                <w:rFonts w:cs="Calibri"/>
                <w:rtl/>
              </w:rPr>
              <w:t>האם ניתן לשלב מוצרים הנעים בין 400 ל550 גרם?</w:t>
            </w:r>
          </w:p>
        </w:tc>
        <w:tc>
          <w:tcPr>
            <w:tcW w:w="852" w:type="pct"/>
            <w:tcBorders>
              <w:top w:val="nil"/>
              <w:left w:val="single" w:sz="4" w:space="0" w:color="auto"/>
              <w:bottom w:val="single" w:sz="4" w:space="0" w:color="auto"/>
              <w:right w:val="single" w:sz="4" w:space="0" w:color="auto"/>
            </w:tcBorders>
            <w:shd w:val="clear" w:color="auto" w:fill="auto"/>
            <w:hideMark/>
          </w:tcPr>
          <w:p w14:paraId="7AB199F6" w14:textId="77777777" w:rsidR="009E5758" w:rsidRPr="003125E2" w:rsidRDefault="009E5758" w:rsidP="00634D86">
            <w:pPr>
              <w:spacing w:after="0" w:line="240" w:lineRule="auto"/>
              <w:rPr>
                <w:rFonts w:cs="Calibri"/>
                <w:rtl/>
              </w:rPr>
            </w:pPr>
            <w:r w:rsidRPr="003125E2">
              <w:rPr>
                <w:rFonts w:cs="Calibri"/>
                <w:rtl/>
              </w:rPr>
              <w:t>נספח ב</w:t>
            </w:r>
          </w:p>
        </w:tc>
        <w:tc>
          <w:tcPr>
            <w:tcW w:w="752" w:type="pct"/>
            <w:tcBorders>
              <w:top w:val="nil"/>
              <w:left w:val="single" w:sz="4" w:space="0" w:color="auto"/>
              <w:bottom w:val="single" w:sz="4" w:space="0" w:color="auto"/>
              <w:right w:val="single" w:sz="4" w:space="0" w:color="auto"/>
            </w:tcBorders>
            <w:shd w:val="clear" w:color="auto" w:fill="auto"/>
            <w:hideMark/>
          </w:tcPr>
          <w:p w14:paraId="0A6C666F" w14:textId="77777777" w:rsidR="009E5758" w:rsidRPr="003125E2" w:rsidRDefault="009E5758" w:rsidP="0086450F">
            <w:pPr>
              <w:spacing w:after="0" w:line="240" w:lineRule="auto"/>
              <w:jc w:val="center"/>
              <w:rPr>
                <w:rFonts w:cs="Calibri"/>
                <w:rtl/>
              </w:rPr>
            </w:pPr>
            <w:r w:rsidRPr="003125E2">
              <w:rPr>
                <w:rFonts w:cs="Calibri"/>
                <w:rtl/>
              </w:rPr>
              <w:t>שורה 11</w:t>
            </w:r>
          </w:p>
        </w:tc>
        <w:tc>
          <w:tcPr>
            <w:tcW w:w="770" w:type="pct"/>
            <w:tcBorders>
              <w:top w:val="nil"/>
              <w:left w:val="single" w:sz="4" w:space="0" w:color="auto"/>
              <w:bottom w:val="single" w:sz="4" w:space="0" w:color="auto"/>
              <w:right w:val="single" w:sz="4" w:space="0" w:color="auto"/>
            </w:tcBorders>
          </w:tcPr>
          <w:p w14:paraId="7BA271BC" w14:textId="77777777" w:rsidR="009E5758" w:rsidRDefault="007B722C" w:rsidP="00634D86">
            <w:pPr>
              <w:spacing w:after="0" w:line="240" w:lineRule="auto"/>
              <w:rPr>
                <w:rFonts w:cs="Calibri"/>
                <w:rtl/>
              </w:rPr>
            </w:pPr>
            <w:r>
              <w:rPr>
                <w:rFonts w:cs="Calibri" w:hint="cs"/>
                <w:rtl/>
              </w:rPr>
              <w:t>לא ברור עבור איזה מוצר נשאלת השאלה.</w:t>
            </w:r>
          </w:p>
          <w:p w14:paraId="21F22918" w14:textId="77777777" w:rsidR="007B722C" w:rsidRPr="003125E2" w:rsidRDefault="007B722C" w:rsidP="00634D86">
            <w:pPr>
              <w:spacing w:after="0" w:line="240" w:lineRule="auto"/>
              <w:rPr>
                <w:rFonts w:cs="Calibri"/>
                <w:rtl/>
              </w:rPr>
            </w:pPr>
            <w:r>
              <w:rPr>
                <w:rFonts w:cs="Calibri" w:hint="cs"/>
                <w:rtl/>
              </w:rPr>
              <w:t>ראו נוסח מפרט מתוקן לאחר מענה לשאלות.</w:t>
            </w:r>
          </w:p>
        </w:tc>
      </w:tr>
      <w:tr w:rsidR="009E5758" w:rsidRPr="003125E2" w14:paraId="6C2476BE" w14:textId="77777777" w:rsidTr="00634D86">
        <w:trPr>
          <w:trHeight w:val="20"/>
        </w:trPr>
        <w:tc>
          <w:tcPr>
            <w:tcW w:w="500" w:type="pct"/>
            <w:tcBorders>
              <w:top w:val="nil"/>
              <w:left w:val="single" w:sz="4" w:space="0" w:color="auto"/>
              <w:bottom w:val="single" w:sz="4" w:space="0" w:color="auto"/>
              <w:right w:val="single" w:sz="4" w:space="0" w:color="auto"/>
            </w:tcBorders>
          </w:tcPr>
          <w:p w14:paraId="61BA9C51" w14:textId="77777777" w:rsidR="009E5758" w:rsidRPr="003125E2" w:rsidRDefault="007B722C" w:rsidP="00634D86">
            <w:pPr>
              <w:spacing w:after="0" w:line="240" w:lineRule="auto"/>
              <w:rPr>
                <w:rFonts w:cs="Calibri"/>
                <w:rtl/>
              </w:rPr>
            </w:pPr>
            <w:r>
              <w:rPr>
                <w:rFonts w:cs="Calibri" w:hint="cs"/>
                <w:rtl/>
              </w:rPr>
              <w:t>14</w:t>
            </w:r>
          </w:p>
        </w:tc>
        <w:tc>
          <w:tcPr>
            <w:tcW w:w="2126" w:type="pct"/>
            <w:tcBorders>
              <w:top w:val="nil"/>
              <w:left w:val="single" w:sz="4" w:space="0" w:color="auto"/>
              <w:bottom w:val="single" w:sz="4" w:space="0" w:color="auto"/>
              <w:right w:val="single" w:sz="4" w:space="0" w:color="auto"/>
            </w:tcBorders>
            <w:shd w:val="clear" w:color="auto" w:fill="auto"/>
            <w:hideMark/>
          </w:tcPr>
          <w:p w14:paraId="4F0BBEB2" w14:textId="77777777" w:rsidR="009E5758" w:rsidRPr="003125E2" w:rsidRDefault="009E5758" w:rsidP="00634D86">
            <w:pPr>
              <w:spacing w:after="0" w:line="240" w:lineRule="auto"/>
              <w:rPr>
                <w:rFonts w:cs="Calibri"/>
                <w:rtl/>
              </w:rPr>
            </w:pPr>
            <w:r w:rsidRPr="003125E2">
              <w:rPr>
                <w:rFonts w:cs="Calibri"/>
                <w:rtl/>
              </w:rPr>
              <w:t>האם ניתן לשלב לחם 750 גרם?</w:t>
            </w:r>
          </w:p>
        </w:tc>
        <w:tc>
          <w:tcPr>
            <w:tcW w:w="852" w:type="pct"/>
            <w:tcBorders>
              <w:top w:val="nil"/>
              <w:left w:val="single" w:sz="4" w:space="0" w:color="auto"/>
              <w:bottom w:val="single" w:sz="4" w:space="0" w:color="auto"/>
              <w:right w:val="single" w:sz="4" w:space="0" w:color="auto"/>
            </w:tcBorders>
            <w:shd w:val="clear" w:color="auto" w:fill="auto"/>
            <w:hideMark/>
          </w:tcPr>
          <w:p w14:paraId="109F8264" w14:textId="77777777" w:rsidR="009E5758" w:rsidRPr="003125E2" w:rsidRDefault="009E5758" w:rsidP="00634D86">
            <w:pPr>
              <w:spacing w:after="0" w:line="240" w:lineRule="auto"/>
              <w:rPr>
                <w:rFonts w:cs="Calibri"/>
                <w:rtl/>
              </w:rPr>
            </w:pPr>
            <w:r w:rsidRPr="003125E2">
              <w:rPr>
                <w:rFonts w:cs="Calibri"/>
                <w:rtl/>
              </w:rPr>
              <w:t>נספח ב</w:t>
            </w:r>
          </w:p>
        </w:tc>
        <w:tc>
          <w:tcPr>
            <w:tcW w:w="752" w:type="pct"/>
            <w:tcBorders>
              <w:top w:val="nil"/>
              <w:left w:val="single" w:sz="4" w:space="0" w:color="auto"/>
              <w:bottom w:val="single" w:sz="4" w:space="0" w:color="auto"/>
              <w:right w:val="single" w:sz="4" w:space="0" w:color="auto"/>
            </w:tcBorders>
            <w:shd w:val="clear" w:color="auto" w:fill="auto"/>
            <w:hideMark/>
          </w:tcPr>
          <w:p w14:paraId="5259F3FE" w14:textId="77777777" w:rsidR="009E5758" w:rsidRPr="003125E2" w:rsidRDefault="009E5758" w:rsidP="0086450F">
            <w:pPr>
              <w:spacing w:after="0" w:line="240" w:lineRule="auto"/>
              <w:jc w:val="center"/>
              <w:rPr>
                <w:rFonts w:cs="Calibri"/>
                <w:rtl/>
              </w:rPr>
            </w:pPr>
            <w:r w:rsidRPr="003125E2">
              <w:rPr>
                <w:rFonts w:cs="Calibri"/>
                <w:rtl/>
              </w:rPr>
              <w:t>שורה 15</w:t>
            </w:r>
          </w:p>
        </w:tc>
        <w:tc>
          <w:tcPr>
            <w:tcW w:w="770" w:type="pct"/>
            <w:tcBorders>
              <w:top w:val="nil"/>
              <w:left w:val="single" w:sz="4" w:space="0" w:color="auto"/>
              <w:bottom w:val="single" w:sz="4" w:space="0" w:color="auto"/>
              <w:right w:val="single" w:sz="4" w:space="0" w:color="auto"/>
            </w:tcBorders>
          </w:tcPr>
          <w:p w14:paraId="5FF243EB" w14:textId="45A97824" w:rsidR="009E5758" w:rsidRPr="003125E2" w:rsidRDefault="00850F0D" w:rsidP="00634D86">
            <w:pPr>
              <w:spacing w:after="0" w:line="240" w:lineRule="auto"/>
              <w:rPr>
                <w:rFonts w:cs="Calibri"/>
                <w:rtl/>
              </w:rPr>
            </w:pPr>
            <w:r>
              <w:rPr>
                <w:rFonts w:cs="Calibri" w:hint="cs"/>
                <w:rtl/>
              </w:rPr>
              <w:t>לא יחול שינוי בסעיף זה</w:t>
            </w:r>
          </w:p>
        </w:tc>
      </w:tr>
      <w:tr w:rsidR="009E5758" w:rsidRPr="003125E2" w14:paraId="1E618744" w14:textId="77777777" w:rsidTr="00634D86">
        <w:trPr>
          <w:trHeight w:val="20"/>
        </w:trPr>
        <w:tc>
          <w:tcPr>
            <w:tcW w:w="500" w:type="pct"/>
            <w:tcBorders>
              <w:top w:val="nil"/>
              <w:left w:val="single" w:sz="4" w:space="0" w:color="auto"/>
              <w:bottom w:val="single" w:sz="4" w:space="0" w:color="auto"/>
              <w:right w:val="single" w:sz="4" w:space="0" w:color="auto"/>
            </w:tcBorders>
          </w:tcPr>
          <w:p w14:paraId="4DEC5833" w14:textId="77777777" w:rsidR="009E5758" w:rsidRPr="003125E2" w:rsidRDefault="007B722C" w:rsidP="00634D86">
            <w:pPr>
              <w:spacing w:after="0" w:line="240" w:lineRule="auto"/>
              <w:rPr>
                <w:rFonts w:cs="Calibri"/>
                <w:rtl/>
              </w:rPr>
            </w:pPr>
            <w:r>
              <w:rPr>
                <w:rFonts w:cs="Calibri" w:hint="cs"/>
                <w:rtl/>
              </w:rPr>
              <w:t>15</w:t>
            </w:r>
          </w:p>
        </w:tc>
        <w:tc>
          <w:tcPr>
            <w:tcW w:w="2126" w:type="pct"/>
            <w:tcBorders>
              <w:top w:val="nil"/>
              <w:left w:val="single" w:sz="4" w:space="0" w:color="auto"/>
              <w:bottom w:val="single" w:sz="4" w:space="0" w:color="auto"/>
              <w:right w:val="single" w:sz="4" w:space="0" w:color="auto"/>
            </w:tcBorders>
            <w:shd w:val="clear" w:color="auto" w:fill="auto"/>
            <w:hideMark/>
          </w:tcPr>
          <w:p w14:paraId="7F007C0F" w14:textId="77777777" w:rsidR="009E5758" w:rsidRPr="003125E2" w:rsidRDefault="009E5758" w:rsidP="00634D86">
            <w:pPr>
              <w:spacing w:after="0" w:line="240" w:lineRule="auto"/>
              <w:rPr>
                <w:rFonts w:cs="Calibri"/>
                <w:rtl/>
              </w:rPr>
            </w:pPr>
            <w:r w:rsidRPr="003125E2">
              <w:rPr>
                <w:rFonts w:cs="Calibri"/>
                <w:rtl/>
              </w:rPr>
              <w:t>נשמח להבהרה בנושא תנאי התשלום.</w:t>
            </w:r>
            <w:r w:rsidRPr="003125E2">
              <w:rPr>
                <w:rFonts w:cs="Calibri"/>
                <w:rtl/>
              </w:rPr>
              <w:br/>
              <w:t>האם התשלום  מתבצע שוטף 30?</w:t>
            </w:r>
            <w:r w:rsidRPr="003125E2">
              <w:rPr>
                <w:rFonts w:cs="Calibri"/>
                <w:rtl/>
              </w:rPr>
              <w:br/>
              <w:t>וממתי התשלום מועבר אלינו? האם בעת הליקוט מייד לאחר הזכייה או במעמד  אספקת ההזמנה בפועל?</w:t>
            </w:r>
            <w:r w:rsidRPr="003125E2">
              <w:rPr>
                <w:rFonts w:cs="Calibri"/>
                <w:rtl/>
              </w:rPr>
              <w:br/>
              <w:t>כלומר- במידה ונזכה ובתוך 5 ימים נצטרך לבצע את כל הליקוט אך תבקשו לאחסן אצלנו את המלאי ל6 חודשים, האם התשלום יתבצע רק לאחר 6 חודשים כשנספק את המלאי?</w:t>
            </w:r>
          </w:p>
        </w:tc>
        <w:tc>
          <w:tcPr>
            <w:tcW w:w="852" w:type="pct"/>
            <w:tcBorders>
              <w:top w:val="nil"/>
              <w:left w:val="single" w:sz="4" w:space="0" w:color="auto"/>
              <w:bottom w:val="single" w:sz="4" w:space="0" w:color="auto"/>
              <w:right w:val="single" w:sz="4" w:space="0" w:color="auto"/>
            </w:tcBorders>
            <w:shd w:val="clear" w:color="auto" w:fill="auto"/>
            <w:hideMark/>
          </w:tcPr>
          <w:p w14:paraId="50A43BFE" w14:textId="77777777" w:rsidR="009E5758" w:rsidRPr="003125E2" w:rsidRDefault="009E5758" w:rsidP="00634D86">
            <w:pPr>
              <w:spacing w:after="0" w:line="240" w:lineRule="auto"/>
              <w:rPr>
                <w:rFonts w:cs="Calibri"/>
                <w:rtl/>
              </w:rPr>
            </w:pPr>
            <w:r w:rsidRPr="003125E2">
              <w:rPr>
                <w:rFonts w:cs="Calibri"/>
                <w:rtl/>
              </w:rPr>
              <w:t>כללי</w:t>
            </w:r>
          </w:p>
        </w:tc>
        <w:tc>
          <w:tcPr>
            <w:tcW w:w="752" w:type="pct"/>
            <w:tcBorders>
              <w:top w:val="nil"/>
              <w:left w:val="single" w:sz="4" w:space="0" w:color="auto"/>
              <w:bottom w:val="single" w:sz="4" w:space="0" w:color="auto"/>
              <w:right w:val="single" w:sz="4" w:space="0" w:color="auto"/>
            </w:tcBorders>
            <w:shd w:val="clear" w:color="auto" w:fill="auto"/>
            <w:hideMark/>
          </w:tcPr>
          <w:p w14:paraId="479E5285" w14:textId="77777777" w:rsidR="009E5758" w:rsidRPr="003125E2" w:rsidRDefault="009E5758" w:rsidP="0086450F">
            <w:pPr>
              <w:spacing w:after="0" w:line="240" w:lineRule="auto"/>
              <w:jc w:val="center"/>
              <w:rPr>
                <w:rFonts w:cs="Calibri"/>
                <w:rtl/>
              </w:rPr>
            </w:pPr>
            <w:r w:rsidRPr="003125E2">
              <w:rPr>
                <w:rFonts w:cs="Calibri"/>
                <w:rtl/>
              </w:rPr>
              <w:t>כללי</w:t>
            </w:r>
          </w:p>
        </w:tc>
        <w:tc>
          <w:tcPr>
            <w:tcW w:w="770" w:type="pct"/>
            <w:tcBorders>
              <w:top w:val="nil"/>
              <w:left w:val="single" w:sz="4" w:space="0" w:color="auto"/>
              <w:bottom w:val="single" w:sz="4" w:space="0" w:color="auto"/>
              <w:right w:val="single" w:sz="4" w:space="0" w:color="auto"/>
            </w:tcBorders>
          </w:tcPr>
          <w:p w14:paraId="1FD08A97" w14:textId="7B0E052C" w:rsidR="009E5758" w:rsidRPr="003125E2" w:rsidRDefault="006E6219" w:rsidP="00634D86">
            <w:pPr>
              <w:spacing w:after="0" w:line="240" w:lineRule="auto"/>
              <w:rPr>
                <w:rFonts w:cs="Calibri"/>
                <w:rtl/>
              </w:rPr>
            </w:pPr>
            <w:r>
              <w:rPr>
                <w:rFonts w:cs="Calibri" w:hint="cs"/>
                <w:rtl/>
              </w:rPr>
              <w:t>ראה סעיף 7.</w:t>
            </w:r>
            <w:r w:rsidR="00850F0D">
              <w:rPr>
                <w:rFonts w:cs="Calibri" w:hint="cs"/>
                <w:rtl/>
              </w:rPr>
              <w:t>9</w:t>
            </w:r>
            <w:r>
              <w:rPr>
                <w:rFonts w:cs="Calibri" w:hint="cs"/>
                <w:rtl/>
              </w:rPr>
              <w:t xml:space="preserve"> להסכם ההתקשרות במפרט המכרז</w:t>
            </w:r>
          </w:p>
        </w:tc>
      </w:tr>
      <w:tr w:rsidR="009E5758" w:rsidRPr="003125E2" w14:paraId="0E86FD2F" w14:textId="77777777" w:rsidTr="00634D86">
        <w:trPr>
          <w:trHeight w:val="20"/>
        </w:trPr>
        <w:tc>
          <w:tcPr>
            <w:tcW w:w="500" w:type="pct"/>
            <w:tcBorders>
              <w:top w:val="nil"/>
              <w:left w:val="single" w:sz="4" w:space="0" w:color="auto"/>
              <w:bottom w:val="single" w:sz="4" w:space="0" w:color="auto"/>
              <w:right w:val="single" w:sz="4" w:space="0" w:color="auto"/>
            </w:tcBorders>
          </w:tcPr>
          <w:p w14:paraId="1E8F0F53" w14:textId="77777777" w:rsidR="009E5758" w:rsidRPr="003125E2" w:rsidRDefault="007B722C" w:rsidP="00634D86">
            <w:pPr>
              <w:spacing w:after="0" w:line="240" w:lineRule="auto"/>
              <w:rPr>
                <w:rFonts w:cs="Calibri"/>
                <w:rtl/>
              </w:rPr>
            </w:pPr>
            <w:r>
              <w:rPr>
                <w:rFonts w:cs="Calibri" w:hint="cs"/>
                <w:rtl/>
              </w:rPr>
              <w:t>16</w:t>
            </w:r>
          </w:p>
        </w:tc>
        <w:tc>
          <w:tcPr>
            <w:tcW w:w="2126" w:type="pct"/>
            <w:tcBorders>
              <w:top w:val="nil"/>
              <w:left w:val="single" w:sz="4" w:space="0" w:color="auto"/>
              <w:bottom w:val="single" w:sz="4" w:space="0" w:color="auto"/>
              <w:right w:val="single" w:sz="4" w:space="0" w:color="auto"/>
            </w:tcBorders>
            <w:shd w:val="clear" w:color="auto" w:fill="auto"/>
            <w:hideMark/>
          </w:tcPr>
          <w:p w14:paraId="714BB1E6" w14:textId="77777777" w:rsidR="009E5758" w:rsidRPr="00947CE3" w:rsidRDefault="009E5758" w:rsidP="00634D86">
            <w:pPr>
              <w:spacing w:after="0" w:line="240" w:lineRule="auto"/>
              <w:rPr>
                <w:rFonts w:cs="Calibri"/>
                <w:highlight w:val="yellow"/>
                <w:rtl/>
              </w:rPr>
            </w:pPr>
            <w:r w:rsidRPr="00947CE3">
              <w:rPr>
                <w:rFonts w:cs="Calibri"/>
                <w:highlight w:val="yellow"/>
                <w:rtl/>
              </w:rPr>
              <w:t>בנושא תוקף של -חלב סויה עמיד.</w:t>
            </w:r>
            <w:r w:rsidRPr="00947CE3">
              <w:rPr>
                <w:rFonts w:cs="Calibri"/>
                <w:highlight w:val="yellow"/>
                <w:rtl/>
              </w:rPr>
              <w:br/>
              <w:t xml:space="preserve">לא איתרנו חלב סויה עמיד עם תוקף של </w:t>
            </w:r>
            <w:r w:rsidRPr="00947CE3">
              <w:rPr>
                <w:rFonts w:cs="Calibri"/>
                <w:highlight w:val="yellow"/>
                <w:rtl/>
              </w:rPr>
              <w:lastRenderedPageBreak/>
              <w:t>12 חודשים.</w:t>
            </w:r>
            <w:r w:rsidRPr="00947CE3">
              <w:rPr>
                <w:rFonts w:cs="Calibri"/>
                <w:highlight w:val="yellow"/>
                <w:rtl/>
              </w:rPr>
              <w:br/>
              <w:t xml:space="preserve">האם נוכל לספק אותו עם תוקף קצר יותר? </w:t>
            </w:r>
            <w:r w:rsidRPr="00947CE3">
              <w:rPr>
                <w:rFonts w:cs="Calibri"/>
                <w:highlight w:val="yellow"/>
                <w:rtl/>
              </w:rPr>
              <w:br/>
              <w:t>או לחילופין להוסיף אותו להזמנה יחד עם הלחם?</w:t>
            </w:r>
          </w:p>
        </w:tc>
        <w:tc>
          <w:tcPr>
            <w:tcW w:w="852" w:type="pct"/>
            <w:tcBorders>
              <w:top w:val="nil"/>
              <w:left w:val="single" w:sz="4" w:space="0" w:color="auto"/>
              <w:bottom w:val="single" w:sz="4" w:space="0" w:color="auto"/>
              <w:right w:val="single" w:sz="4" w:space="0" w:color="auto"/>
            </w:tcBorders>
            <w:shd w:val="clear" w:color="auto" w:fill="auto"/>
            <w:hideMark/>
          </w:tcPr>
          <w:p w14:paraId="7FF4C115" w14:textId="77777777" w:rsidR="009E5758" w:rsidRPr="00947CE3" w:rsidRDefault="009E5758" w:rsidP="00634D86">
            <w:pPr>
              <w:spacing w:after="0" w:line="240" w:lineRule="auto"/>
              <w:rPr>
                <w:rFonts w:cs="Calibri"/>
                <w:highlight w:val="yellow"/>
                <w:rtl/>
              </w:rPr>
            </w:pPr>
            <w:r w:rsidRPr="00947CE3">
              <w:rPr>
                <w:rFonts w:cs="Calibri"/>
                <w:highlight w:val="yellow"/>
                <w:rtl/>
              </w:rPr>
              <w:lastRenderedPageBreak/>
              <w:t>נספח ב</w:t>
            </w:r>
          </w:p>
        </w:tc>
        <w:tc>
          <w:tcPr>
            <w:tcW w:w="752" w:type="pct"/>
            <w:tcBorders>
              <w:top w:val="nil"/>
              <w:left w:val="single" w:sz="4" w:space="0" w:color="auto"/>
              <w:bottom w:val="single" w:sz="4" w:space="0" w:color="auto"/>
              <w:right w:val="single" w:sz="4" w:space="0" w:color="auto"/>
            </w:tcBorders>
            <w:shd w:val="clear" w:color="auto" w:fill="auto"/>
            <w:hideMark/>
          </w:tcPr>
          <w:p w14:paraId="6BA03EA2" w14:textId="77777777" w:rsidR="009E5758" w:rsidRPr="003125E2" w:rsidRDefault="009E5758" w:rsidP="0086450F">
            <w:pPr>
              <w:spacing w:after="0" w:line="240" w:lineRule="auto"/>
              <w:jc w:val="center"/>
              <w:rPr>
                <w:rFonts w:cs="Calibri"/>
                <w:rtl/>
              </w:rPr>
            </w:pPr>
            <w:r w:rsidRPr="003125E2">
              <w:rPr>
                <w:rFonts w:cs="Calibri"/>
                <w:rtl/>
              </w:rPr>
              <w:t>שורה 6</w:t>
            </w:r>
          </w:p>
        </w:tc>
        <w:tc>
          <w:tcPr>
            <w:tcW w:w="770" w:type="pct"/>
            <w:tcBorders>
              <w:top w:val="nil"/>
              <w:left w:val="single" w:sz="4" w:space="0" w:color="auto"/>
              <w:bottom w:val="single" w:sz="4" w:space="0" w:color="auto"/>
              <w:right w:val="single" w:sz="4" w:space="0" w:color="auto"/>
            </w:tcBorders>
          </w:tcPr>
          <w:p w14:paraId="7D8FBE5D" w14:textId="77777777" w:rsidR="009E5758" w:rsidRPr="003125E2" w:rsidRDefault="009E5758" w:rsidP="00634D86">
            <w:pPr>
              <w:spacing w:after="0" w:line="240" w:lineRule="auto"/>
              <w:rPr>
                <w:rFonts w:cs="Calibri"/>
                <w:rtl/>
              </w:rPr>
            </w:pPr>
          </w:p>
        </w:tc>
      </w:tr>
      <w:tr w:rsidR="009E5758" w:rsidRPr="003125E2" w14:paraId="1E169018" w14:textId="77777777" w:rsidTr="00634D86">
        <w:trPr>
          <w:trHeight w:val="20"/>
        </w:trPr>
        <w:tc>
          <w:tcPr>
            <w:tcW w:w="500" w:type="pct"/>
            <w:tcBorders>
              <w:top w:val="nil"/>
              <w:left w:val="single" w:sz="4" w:space="0" w:color="auto"/>
              <w:bottom w:val="single" w:sz="4" w:space="0" w:color="auto"/>
              <w:right w:val="single" w:sz="4" w:space="0" w:color="auto"/>
            </w:tcBorders>
          </w:tcPr>
          <w:p w14:paraId="6BABB03D" w14:textId="77777777" w:rsidR="009E5758" w:rsidRPr="003125E2" w:rsidRDefault="000C7575" w:rsidP="00634D86">
            <w:pPr>
              <w:spacing w:after="0" w:line="240" w:lineRule="auto"/>
              <w:rPr>
                <w:rFonts w:cs="Calibri"/>
                <w:rtl/>
              </w:rPr>
            </w:pPr>
            <w:r>
              <w:rPr>
                <w:rFonts w:cs="Calibri" w:hint="cs"/>
                <w:rtl/>
              </w:rPr>
              <w:t>17</w:t>
            </w:r>
          </w:p>
        </w:tc>
        <w:tc>
          <w:tcPr>
            <w:tcW w:w="2126" w:type="pct"/>
            <w:tcBorders>
              <w:top w:val="nil"/>
              <w:left w:val="single" w:sz="4" w:space="0" w:color="auto"/>
              <w:bottom w:val="single" w:sz="4" w:space="0" w:color="auto"/>
              <w:right w:val="single" w:sz="4" w:space="0" w:color="auto"/>
            </w:tcBorders>
            <w:shd w:val="clear" w:color="auto" w:fill="auto"/>
            <w:hideMark/>
          </w:tcPr>
          <w:p w14:paraId="34950EE5" w14:textId="77777777" w:rsidR="009E5758" w:rsidRPr="003125E2" w:rsidRDefault="009E5758" w:rsidP="00634D86">
            <w:pPr>
              <w:spacing w:after="0" w:line="240" w:lineRule="auto"/>
              <w:rPr>
                <w:rFonts w:cs="Calibri"/>
                <w:rtl/>
              </w:rPr>
            </w:pPr>
            <w:r w:rsidRPr="003125E2">
              <w:rPr>
                <w:rFonts w:cs="Calibri"/>
                <w:rtl/>
              </w:rPr>
              <w:t>כמה ימים יינתן לנו כדי להוסיף "לחם טרי " להזמנה?</w:t>
            </w:r>
            <w:r w:rsidRPr="003125E2">
              <w:rPr>
                <w:rFonts w:cs="Calibri"/>
                <w:rtl/>
              </w:rPr>
              <w:br/>
              <w:t>ליצרנים לוקח כמה ימים לייצר כמות כזו גדולה</w:t>
            </w:r>
          </w:p>
        </w:tc>
        <w:tc>
          <w:tcPr>
            <w:tcW w:w="852" w:type="pct"/>
            <w:tcBorders>
              <w:top w:val="nil"/>
              <w:left w:val="single" w:sz="4" w:space="0" w:color="auto"/>
              <w:bottom w:val="single" w:sz="4" w:space="0" w:color="auto"/>
              <w:right w:val="single" w:sz="4" w:space="0" w:color="auto"/>
            </w:tcBorders>
            <w:shd w:val="clear" w:color="auto" w:fill="auto"/>
            <w:hideMark/>
          </w:tcPr>
          <w:p w14:paraId="55692F0C" w14:textId="77777777" w:rsidR="009E5758" w:rsidRPr="003125E2" w:rsidRDefault="009E5758" w:rsidP="00634D86">
            <w:pPr>
              <w:bidi w:val="0"/>
              <w:spacing w:after="0" w:line="240" w:lineRule="auto"/>
              <w:rPr>
                <w:rFonts w:cs="Calibri"/>
                <w:rtl/>
              </w:rPr>
            </w:pPr>
            <w:r w:rsidRPr="003125E2">
              <w:rPr>
                <w:rFonts w:cs="Calibri"/>
              </w:rPr>
              <w:t>1.4</w:t>
            </w:r>
          </w:p>
        </w:tc>
        <w:tc>
          <w:tcPr>
            <w:tcW w:w="752" w:type="pct"/>
            <w:tcBorders>
              <w:top w:val="nil"/>
              <w:left w:val="single" w:sz="4" w:space="0" w:color="auto"/>
              <w:bottom w:val="single" w:sz="4" w:space="0" w:color="auto"/>
              <w:right w:val="single" w:sz="4" w:space="0" w:color="auto"/>
            </w:tcBorders>
            <w:shd w:val="clear" w:color="auto" w:fill="auto"/>
            <w:hideMark/>
          </w:tcPr>
          <w:p w14:paraId="3F3EC09E" w14:textId="77777777" w:rsidR="009E5758" w:rsidRPr="003125E2" w:rsidRDefault="009E5758" w:rsidP="0086450F">
            <w:pPr>
              <w:bidi w:val="0"/>
              <w:spacing w:after="0" w:line="240" w:lineRule="auto"/>
              <w:jc w:val="center"/>
              <w:rPr>
                <w:rFonts w:cs="Calibri"/>
              </w:rPr>
            </w:pPr>
            <w:r w:rsidRPr="003125E2">
              <w:rPr>
                <w:rFonts w:cs="Calibri"/>
              </w:rPr>
              <w:t>1.4.2.4</w:t>
            </w:r>
          </w:p>
        </w:tc>
        <w:tc>
          <w:tcPr>
            <w:tcW w:w="770" w:type="pct"/>
            <w:tcBorders>
              <w:top w:val="nil"/>
              <w:left w:val="single" w:sz="4" w:space="0" w:color="auto"/>
              <w:bottom w:val="single" w:sz="4" w:space="0" w:color="auto"/>
              <w:right w:val="single" w:sz="4" w:space="0" w:color="auto"/>
            </w:tcBorders>
          </w:tcPr>
          <w:p w14:paraId="65703E65" w14:textId="77777777" w:rsidR="009E5758" w:rsidRPr="003125E2" w:rsidRDefault="00947CE3" w:rsidP="00947CE3">
            <w:pPr>
              <w:bidi w:val="0"/>
              <w:spacing w:after="0" w:line="240" w:lineRule="auto"/>
              <w:jc w:val="right"/>
              <w:rPr>
                <w:rFonts w:cs="Calibri"/>
                <w:rtl/>
              </w:rPr>
            </w:pPr>
            <w:r>
              <w:rPr>
                <w:rFonts w:cs="Calibri" w:hint="cs"/>
                <w:rtl/>
              </w:rPr>
              <w:t>ראה מענה לשאלה 6</w:t>
            </w:r>
          </w:p>
        </w:tc>
      </w:tr>
      <w:tr w:rsidR="009E5758" w:rsidRPr="003125E2" w14:paraId="1C68237C" w14:textId="77777777" w:rsidTr="00634D86">
        <w:trPr>
          <w:trHeight w:val="20"/>
        </w:trPr>
        <w:tc>
          <w:tcPr>
            <w:tcW w:w="500" w:type="pct"/>
            <w:tcBorders>
              <w:top w:val="nil"/>
              <w:left w:val="single" w:sz="4" w:space="0" w:color="auto"/>
              <w:bottom w:val="single" w:sz="4" w:space="0" w:color="auto"/>
              <w:right w:val="single" w:sz="4" w:space="0" w:color="auto"/>
            </w:tcBorders>
          </w:tcPr>
          <w:p w14:paraId="62A2B5AB" w14:textId="77777777" w:rsidR="009E5758" w:rsidRPr="003125E2" w:rsidRDefault="000C7575" w:rsidP="00634D86">
            <w:pPr>
              <w:spacing w:after="0" w:line="240" w:lineRule="auto"/>
              <w:rPr>
                <w:rFonts w:cs="Calibri"/>
                <w:rtl/>
              </w:rPr>
            </w:pPr>
            <w:r>
              <w:rPr>
                <w:rFonts w:cs="Calibri" w:hint="cs"/>
                <w:rtl/>
              </w:rPr>
              <w:t>18</w:t>
            </w:r>
          </w:p>
        </w:tc>
        <w:tc>
          <w:tcPr>
            <w:tcW w:w="2126" w:type="pct"/>
            <w:tcBorders>
              <w:top w:val="nil"/>
              <w:left w:val="single" w:sz="4" w:space="0" w:color="auto"/>
              <w:bottom w:val="single" w:sz="4" w:space="0" w:color="auto"/>
              <w:right w:val="single" w:sz="4" w:space="0" w:color="auto"/>
            </w:tcBorders>
            <w:shd w:val="clear" w:color="auto" w:fill="auto"/>
            <w:hideMark/>
          </w:tcPr>
          <w:p w14:paraId="17204FDE" w14:textId="77777777" w:rsidR="009E5758" w:rsidRPr="003125E2" w:rsidRDefault="009E5758" w:rsidP="00634D86">
            <w:pPr>
              <w:spacing w:after="0" w:line="240" w:lineRule="auto"/>
              <w:rPr>
                <w:rFonts w:cs="Calibri"/>
              </w:rPr>
            </w:pPr>
            <w:r w:rsidRPr="00BF7973">
              <w:rPr>
                <w:rFonts w:cs="Calibri"/>
                <w:rtl/>
              </w:rPr>
              <w:t>האם ב"מנה חמה" כוונתכם רק למנה חמה של אסם? או שניתן לתת חלופות מיצרנים אחרים?</w:t>
            </w:r>
          </w:p>
        </w:tc>
        <w:tc>
          <w:tcPr>
            <w:tcW w:w="852" w:type="pct"/>
            <w:tcBorders>
              <w:top w:val="nil"/>
              <w:left w:val="single" w:sz="4" w:space="0" w:color="auto"/>
              <w:bottom w:val="single" w:sz="4" w:space="0" w:color="auto"/>
              <w:right w:val="single" w:sz="4" w:space="0" w:color="auto"/>
            </w:tcBorders>
            <w:shd w:val="clear" w:color="auto" w:fill="auto"/>
            <w:hideMark/>
          </w:tcPr>
          <w:p w14:paraId="4DA4BCF5" w14:textId="77777777" w:rsidR="009E5758" w:rsidRPr="003125E2" w:rsidRDefault="009E5758" w:rsidP="00634D86">
            <w:pPr>
              <w:spacing w:after="0" w:line="240" w:lineRule="auto"/>
              <w:rPr>
                <w:rFonts w:cs="Calibri"/>
                <w:rtl/>
              </w:rPr>
            </w:pPr>
            <w:r w:rsidRPr="003125E2">
              <w:rPr>
                <w:rFonts w:cs="Calibri"/>
                <w:rtl/>
              </w:rPr>
              <w:t>נספח ב</w:t>
            </w:r>
          </w:p>
        </w:tc>
        <w:tc>
          <w:tcPr>
            <w:tcW w:w="752" w:type="pct"/>
            <w:tcBorders>
              <w:top w:val="nil"/>
              <w:left w:val="single" w:sz="4" w:space="0" w:color="auto"/>
              <w:bottom w:val="single" w:sz="4" w:space="0" w:color="auto"/>
              <w:right w:val="single" w:sz="4" w:space="0" w:color="auto"/>
            </w:tcBorders>
            <w:shd w:val="clear" w:color="auto" w:fill="auto"/>
            <w:hideMark/>
          </w:tcPr>
          <w:p w14:paraId="43F1DD84" w14:textId="77777777" w:rsidR="009E5758" w:rsidRPr="003125E2" w:rsidRDefault="009E5758" w:rsidP="0086450F">
            <w:pPr>
              <w:spacing w:after="0" w:line="240" w:lineRule="auto"/>
              <w:jc w:val="center"/>
              <w:rPr>
                <w:rFonts w:cs="Calibri"/>
                <w:rtl/>
              </w:rPr>
            </w:pPr>
            <w:r w:rsidRPr="003125E2">
              <w:rPr>
                <w:rFonts w:cs="Calibri"/>
                <w:rtl/>
              </w:rPr>
              <w:t>שורה 18</w:t>
            </w:r>
          </w:p>
        </w:tc>
        <w:tc>
          <w:tcPr>
            <w:tcW w:w="770" w:type="pct"/>
            <w:tcBorders>
              <w:top w:val="nil"/>
              <w:left w:val="single" w:sz="4" w:space="0" w:color="auto"/>
              <w:bottom w:val="single" w:sz="4" w:space="0" w:color="auto"/>
              <w:right w:val="single" w:sz="4" w:space="0" w:color="auto"/>
            </w:tcBorders>
          </w:tcPr>
          <w:p w14:paraId="30CBFAFA" w14:textId="77777777" w:rsidR="009E5758" w:rsidRPr="003125E2" w:rsidRDefault="001914A7" w:rsidP="00634D86">
            <w:pPr>
              <w:spacing w:after="0" w:line="240" w:lineRule="auto"/>
              <w:rPr>
                <w:rFonts w:cs="Calibri"/>
                <w:rtl/>
              </w:rPr>
            </w:pPr>
            <w:r>
              <w:rPr>
                <w:rFonts w:cs="Calibri" w:hint="cs"/>
                <w:rtl/>
              </w:rPr>
              <w:t>ראה נוסח מפרט מתוקן לאחר מענה לשאלות.</w:t>
            </w:r>
          </w:p>
        </w:tc>
      </w:tr>
      <w:tr w:rsidR="009E5758" w:rsidRPr="003125E2" w14:paraId="741F6657" w14:textId="77777777" w:rsidTr="00634D86">
        <w:trPr>
          <w:trHeight w:val="20"/>
        </w:trPr>
        <w:tc>
          <w:tcPr>
            <w:tcW w:w="500" w:type="pct"/>
            <w:tcBorders>
              <w:top w:val="nil"/>
              <w:left w:val="single" w:sz="4" w:space="0" w:color="auto"/>
              <w:bottom w:val="single" w:sz="4" w:space="0" w:color="auto"/>
              <w:right w:val="single" w:sz="4" w:space="0" w:color="auto"/>
            </w:tcBorders>
          </w:tcPr>
          <w:p w14:paraId="62261DA4" w14:textId="77777777" w:rsidR="009E5758" w:rsidRPr="003125E2" w:rsidRDefault="000C7575" w:rsidP="00634D86">
            <w:pPr>
              <w:spacing w:after="0" w:line="240" w:lineRule="auto"/>
              <w:rPr>
                <w:rFonts w:cs="Calibri"/>
                <w:rtl/>
              </w:rPr>
            </w:pPr>
            <w:r>
              <w:rPr>
                <w:rFonts w:cs="Calibri" w:hint="cs"/>
                <w:rtl/>
              </w:rPr>
              <w:t>19</w:t>
            </w:r>
          </w:p>
        </w:tc>
        <w:tc>
          <w:tcPr>
            <w:tcW w:w="2126" w:type="pct"/>
            <w:tcBorders>
              <w:top w:val="nil"/>
              <w:left w:val="single" w:sz="4" w:space="0" w:color="auto"/>
              <w:bottom w:val="single" w:sz="4" w:space="0" w:color="auto"/>
              <w:right w:val="single" w:sz="4" w:space="0" w:color="auto"/>
            </w:tcBorders>
            <w:shd w:val="clear" w:color="auto" w:fill="auto"/>
            <w:hideMark/>
          </w:tcPr>
          <w:p w14:paraId="6B4C155C" w14:textId="77777777" w:rsidR="009E5758" w:rsidRPr="003125E2" w:rsidRDefault="009E5758" w:rsidP="00634D86">
            <w:pPr>
              <w:spacing w:after="0" w:line="240" w:lineRule="auto"/>
              <w:rPr>
                <w:rFonts w:cs="Calibri"/>
                <w:rtl/>
              </w:rPr>
            </w:pPr>
            <w:r w:rsidRPr="003125E2">
              <w:rPr>
                <w:rFonts w:cs="Calibri"/>
                <w:rtl/>
              </w:rPr>
              <w:t xml:space="preserve">נבקש לעלות את מחיר המקסימום של </w:t>
            </w:r>
            <w:proofErr w:type="spellStart"/>
            <w:r w:rsidRPr="003125E2">
              <w:rPr>
                <w:rFonts w:cs="Calibri"/>
                <w:rtl/>
              </w:rPr>
              <w:t>התמ"ל</w:t>
            </w:r>
            <w:proofErr w:type="spellEnd"/>
            <w:r w:rsidRPr="003125E2">
              <w:rPr>
                <w:rFonts w:cs="Calibri"/>
                <w:rtl/>
              </w:rPr>
              <w:t>.</w:t>
            </w:r>
            <w:r w:rsidRPr="003125E2">
              <w:rPr>
                <w:rFonts w:cs="Calibri"/>
                <w:rtl/>
              </w:rPr>
              <w:br/>
              <w:t>50 ש"ח כולל מע"מ יהווה הפסד כספי .</w:t>
            </w:r>
          </w:p>
        </w:tc>
        <w:tc>
          <w:tcPr>
            <w:tcW w:w="852" w:type="pct"/>
            <w:tcBorders>
              <w:top w:val="nil"/>
              <w:left w:val="single" w:sz="4" w:space="0" w:color="auto"/>
              <w:bottom w:val="single" w:sz="4" w:space="0" w:color="auto"/>
              <w:right w:val="single" w:sz="4" w:space="0" w:color="auto"/>
            </w:tcBorders>
            <w:shd w:val="clear" w:color="auto" w:fill="auto"/>
            <w:hideMark/>
          </w:tcPr>
          <w:p w14:paraId="60DC6321" w14:textId="77777777" w:rsidR="009E5758" w:rsidRPr="003125E2" w:rsidRDefault="009E5758" w:rsidP="00634D86">
            <w:pPr>
              <w:spacing w:after="0" w:line="240" w:lineRule="auto"/>
              <w:rPr>
                <w:rFonts w:cs="Calibri"/>
                <w:rtl/>
              </w:rPr>
            </w:pPr>
            <w:r w:rsidRPr="003125E2">
              <w:rPr>
                <w:rFonts w:cs="Calibri"/>
                <w:rtl/>
              </w:rPr>
              <w:t>נספח ו</w:t>
            </w:r>
          </w:p>
        </w:tc>
        <w:tc>
          <w:tcPr>
            <w:tcW w:w="752" w:type="pct"/>
            <w:tcBorders>
              <w:top w:val="nil"/>
              <w:left w:val="single" w:sz="4" w:space="0" w:color="auto"/>
              <w:bottom w:val="single" w:sz="4" w:space="0" w:color="auto"/>
              <w:right w:val="single" w:sz="4" w:space="0" w:color="auto"/>
            </w:tcBorders>
            <w:shd w:val="clear" w:color="auto" w:fill="auto"/>
            <w:hideMark/>
          </w:tcPr>
          <w:p w14:paraId="01D3DACF" w14:textId="77777777" w:rsidR="009E5758" w:rsidRPr="003125E2" w:rsidRDefault="009E5758" w:rsidP="0086450F">
            <w:pPr>
              <w:spacing w:after="0" w:line="240" w:lineRule="auto"/>
              <w:jc w:val="center"/>
              <w:rPr>
                <w:rFonts w:cs="Calibri"/>
                <w:rtl/>
              </w:rPr>
            </w:pPr>
            <w:proofErr w:type="spellStart"/>
            <w:r w:rsidRPr="003125E2">
              <w:rPr>
                <w:rFonts w:cs="Calibri"/>
                <w:rtl/>
              </w:rPr>
              <w:t>תמ"ל</w:t>
            </w:r>
            <w:proofErr w:type="spellEnd"/>
          </w:p>
        </w:tc>
        <w:tc>
          <w:tcPr>
            <w:tcW w:w="770" w:type="pct"/>
            <w:tcBorders>
              <w:top w:val="nil"/>
              <w:left w:val="single" w:sz="4" w:space="0" w:color="auto"/>
              <w:bottom w:val="single" w:sz="4" w:space="0" w:color="auto"/>
              <w:right w:val="single" w:sz="4" w:space="0" w:color="auto"/>
            </w:tcBorders>
          </w:tcPr>
          <w:p w14:paraId="377DE74E" w14:textId="77777777" w:rsidR="009E5758" w:rsidRPr="003125E2" w:rsidRDefault="001914A7" w:rsidP="00634D86">
            <w:pPr>
              <w:spacing w:after="0" w:line="240" w:lineRule="auto"/>
              <w:rPr>
                <w:rFonts w:cs="Calibri"/>
                <w:rtl/>
              </w:rPr>
            </w:pPr>
            <w:r>
              <w:rPr>
                <w:rFonts w:cs="Calibri" w:hint="cs"/>
                <w:rtl/>
              </w:rPr>
              <w:t>ראה נוסח מפרט מתוקן לאחר מענה לשאלות.</w:t>
            </w:r>
          </w:p>
        </w:tc>
      </w:tr>
      <w:tr w:rsidR="009E5758" w:rsidRPr="003125E2" w14:paraId="1FC41449" w14:textId="77777777" w:rsidTr="00634D86">
        <w:trPr>
          <w:trHeight w:val="20"/>
        </w:trPr>
        <w:tc>
          <w:tcPr>
            <w:tcW w:w="500" w:type="pct"/>
            <w:tcBorders>
              <w:top w:val="nil"/>
              <w:left w:val="single" w:sz="4" w:space="0" w:color="auto"/>
              <w:bottom w:val="single" w:sz="4" w:space="0" w:color="auto"/>
              <w:right w:val="single" w:sz="4" w:space="0" w:color="auto"/>
            </w:tcBorders>
          </w:tcPr>
          <w:p w14:paraId="73A601A0" w14:textId="77777777" w:rsidR="009E5758" w:rsidRPr="003125E2" w:rsidRDefault="000C7575" w:rsidP="00634D86">
            <w:pPr>
              <w:spacing w:after="0" w:line="240" w:lineRule="auto"/>
              <w:rPr>
                <w:rFonts w:cs="Calibri"/>
                <w:rtl/>
              </w:rPr>
            </w:pPr>
            <w:r>
              <w:rPr>
                <w:rFonts w:cs="Calibri" w:hint="cs"/>
                <w:rtl/>
              </w:rPr>
              <w:t>20</w:t>
            </w:r>
          </w:p>
        </w:tc>
        <w:tc>
          <w:tcPr>
            <w:tcW w:w="2126" w:type="pct"/>
            <w:tcBorders>
              <w:top w:val="nil"/>
              <w:left w:val="single" w:sz="4" w:space="0" w:color="auto"/>
              <w:bottom w:val="single" w:sz="4" w:space="0" w:color="auto"/>
              <w:right w:val="single" w:sz="4" w:space="0" w:color="auto"/>
            </w:tcBorders>
            <w:shd w:val="clear" w:color="auto" w:fill="auto"/>
            <w:hideMark/>
          </w:tcPr>
          <w:p w14:paraId="4299583A" w14:textId="77777777" w:rsidR="009E5758" w:rsidRPr="003125E2" w:rsidRDefault="009E5758" w:rsidP="00634D86">
            <w:pPr>
              <w:spacing w:after="0" w:line="240" w:lineRule="auto"/>
              <w:rPr>
                <w:rFonts w:cs="Calibri"/>
                <w:rtl/>
              </w:rPr>
            </w:pPr>
            <w:r w:rsidRPr="003125E2">
              <w:rPr>
                <w:rFonts w:cs="Calibri"/>
                <w:rtl/>
              </w:rPr>
              <w:t>האם מדובר ב5 ימי עסקים?</w:t>
            </w:r>
            <w:r w:rsidRPr="003125E2">
              <w:rPr>
                <w:rFonts w:cs="Calibri"/>
                <w:rtl/>
              </w:rPr>
              <w:br/>
              <w:t>האם יש אפשרות להגדיל את כמות הימים לאספקה מרגע הזכייה ל10 ימים?</w:t>
            </w:r>
          </w:p>
        </w:tc>
        <w:tc>
          <w:tcPr>
            <w:tcW w:w="852" w:type="pct"/>
            <w:tcBorders>
              <w:top w:val="nil"/>
              <w:left w:val="single" w:sz="4" w:space="0" w:color="auto"/>
              <w:bottom w:val="single" w:sz="4" w:space="0" w:color="auto"/>
              <w:right w:val="single" w:sz="4" w:space="0" w:color="auto"/>
            </w:tcBorders>
            <w:shd w:val="clear" w:color="auto" w:fill="auto"/>
            <w:hideMark/>
          </w:tcPr>
          <w:p w14:paraId="0FDA81B7" w14:textId="77777777" w:rsidR="009E5758" w:rsidRPr="003125E2" w:rsidRDefault="009E5758" w:rsidP="00634D86">
            <w:pPr>
              <w:bidi w:val="0"/>
              <w:spacing w:after="0" w:line="240" w:lineRule="auto"/>
              <w:rPr>
                <w:rFonts w:cs="Calibri"/>
                <w:rtl/>
              </w:rPr>
            </w:pPr>
            <w:r w:rsidRPr="003125E2">
              <w:rPr>
                <w:rFonts w:cs="Calibri"/>
              </w:rPr>
              <w:t>1.4</w:t>
            </w:r>
          </w:p>
        </w:tc>
        <w:tc>
          <w:tcPr>
            <w:tcW w:w="752" w:type="pct"/>
            <w:tcBorders>
              <w:top w:val="nil"/>
              <w:left w:val="single" w:sz="4" w:space="0" w:color="auto"/>
              <w:bottom w:val="single" w:sz="4" w:space="0" w:color="auto"/>
              <w:right w:val="single" w:sz="4" w:space="0" w:color="auto"/>
            </w:tcBorders>
            <w:shd w:val="clear" w:color="auto" w:fill="auto"/>
            <w:hideMark/>
          </w:tcPr>
          <w:p w14:paraId="4CAEF863" w14:textId="77777777" w:rsidR="009E5758" w:rsidRPr="003125E2" w:rsidRDefault="009E5758" w:rsidP="0086450F">
            <w:pPr>
              <w:bidi w:val="0"/>
              <w:spacing w:after="0" w:line="240" w:lineRule="auto"/>
              <w:jc w:val="center"/>
              <w:rPr>
                <w:rFonts w:cs="Calibri"/>
              </w:rPr>
            </w:pPr>
            <w:r w:rsidRPr="003125E2">
              <w:rPr>
                <w:rFonts w:cs="Calibri"/>
              </w:rPr>
              <w:t>1.4.1</w:t>
            </w:r>
          </w:p>
        </w:tc>
        <w:tc>
          <w:tcPr>
            <w:tcW w:w="770" w:type="pct"/>
            <w:tcBorders>
              <w:top w:val="nil"/>
              <w:left w:val="single" w:sz="4" w:space="0" w:color="auto"/>
              <w:bottom w:val="single" w:sz="4" w:space="0" w:color="auto"/>
              <w:right w:val="single" w:sz="4" w:space="0" w:color="auto"/>
            </w:tcBorders>
          </w:tcPr>
          <w:p w14:paraId="6F7BBC90" w14:textId="77777777" w:rsidR="009E5758" w:rsidRDefault="00D77783" w:rsidP="00634D86">
            <w:pPr>
              <w:bidi w:val="0"/>
              <w:spacing w:after="0" w:line="240" w:lineRule="auto"/>
              <w:rPr>
                <w:rFonts w:cs="Calibri"/>
                <w:rtl/>
              </w:rPr>
            </w:pPr>
            <w:r>
              <w:rPr>
                <w:rFonts w:cs="Calibri" w:hint="cs"/>
                <w:rtl/>
              </w:rPr>
              <w:t>ראה מפרט מכרז מתוקן לאחר מענה לשאלות</w:t>
            </w:r>
            <w:r w:rsidR="00B138F8">
              <w:rPr>
                <w:rFonts w:cs="Calibri" w:hint="cs"/>
                <w:rtl/>
              </w:rPr>
              <w:t>.</w:t>
            </w:r>
            <w:r>
              <w:rPr>
                <w:rFonts w:cs="Calibri" w:hint="cs"/>
                <w:rtl/>
              </w:rPr>
              <w:t xml:space="preserve"> </w:t>
            </w:r>
          </w:p>
          <w:p w14:paraId="78FDCEE7" w14:textId="77777777" w:rsidR="00BF7973" w:rsidRDefault="00BF7973" w:rsidP="00BF7973">
            <w:pPr>
              <w:bidi w:val="0"/>
              <w:spacing w:after="0" w:line="240" w:lineRule="auto"/>
              <w:rPr>
                <w:rFonts w:cs="Calibri"/>
                <w:rtl/>
              </w:rPr>
            </w:pPr>
          </w:p>
          <w:p w14:paraId="3BF77804" w14:textId="77777777" w:rsidR="00BF7973" w:rsidRPr="003125E2" w:rsidRDefault="00BF7973" w:rsidP="00BF7973">
            <w:pPr>
              <w:bidi w:val="0"/>
              <w:spacing w:after="0" w:line="240" w:lineRule="auto"/>
              <w:rPr>
                <w:rFonts w:cs="Calibri"/>
              </w:rPr>
            </w:pPr>
          </w:p>
        </w:tc>
      </w:tr>
      <w:tr w:rsidR="009E5758" w:rsidRPr="003125E2" w14:paraId="62D904F9" w14:textId="77777777" w:rsidTr="00634D86">
        <w:trPr>
          <w:trHeight w:val="20"/>
        </w:trPr>
        <w:tc>
          <w:tcPr>
            <w:tcW w:w="500" w:type="pct"/>
            <w:tcBorders>
              <w:top w:val="nil"/>
              <w:left w:val="single" w:sz="4" w:space="0" w:color="auto"/>
              <w:bottom w:val="single" w:sz="4" w:space="0" w:color="auto"/>
              <w:right w:val="single" w:sz="4" w:space="0" w:color="auto"/>
            </w:tcBorders>
          </w:tcPr>
          <w:p w14:paraId="404AFE66" w14:textId="77777777" w:rsidR="009E5758" w:rsidRPr="003125E2" w:rsidRDefault="000C7575" w:rsidP="00634D86">
            <w:pPr>
              <w:spacing w:after="0" w:line="240" w:lineRule="auto"/>
              <w:rPr>
                <w:rFonts w:cs="Calibri"/>
                <w:rtl/>
              </w:rPr>
            </w:pPr>
            <w:r>
              <w:rPr>
                <w:rFonts w:cs="Calibri" w:hint="cs"/>
                <w:rtl/>
              </w:rPr>
              <w:t>21</w:t>
            </w:r>
          </w:p>
        </w:tc>
        <w:tc>
          <w:tcPr>
            <w:tcW w:w="2126" w:type="pct"/>
            <w:tcBorders>
              <w:top w:val="nil"/>
              <w:left w:val="single" w:sz="4" w:space="0" w:color="auto"/>
              <w:bottom w:val="single" w:sz="4" w:space="0" w:color="auto"/>
              <w:right w:val="single" w:sz="4" w:space="0" w:color="auto"/>
            </w:tcBorders>
            <w:shd w:val="clear" w:color="auto" w:fill="auto"/>
            <w:hideMark/>
          </w:tcPr>
          <w:p w14:paraId="180E6CA5" w14:textId="77777777" w:rsidR="009E5758" w:rsidRPr="003125E2" w:rsidRDefault="009E5758" w:rsidP="00634D86">
            <w:pPr>
              <w:spacing w:after="0" w:line="240" w:lineRule="auto"/>
              <w:rPr>
                <w:rFonts w:cs="Calibri"/>
              </w:rPr>
            </w:pPr>
            <w:r w:rsidRPr="00B138F8">
              <w:rPr>
                <w:rFonts w:cs="Calibri"/>
                <w:highlight w:val="yellow"/>
                <w:rtl/>
              </w:rPr>
              <w:t>לא הצלחנו לאתר אגוזים יבשים ותערובת פירות יבשים עם תוקף של 12 חודשים.</w:t>
            </w:r>
            <w:r w:rsidRPr="00B138F8">
              <w:rPr>
                <w:rFonts w:cs="Calibri"/>
                <w:highlight w:val="yellow"/>
                <w:rtl/>
              </w:rPr>
              <w:br/>
              <w:t>האם נוכל לספק עם תוקף קצר יותר או לחילופין לארוז את הפריטים ביום שנארוז את הלחם הטרי?</w:t>
            </w:r>
          </w:p>
        </w:tc>
        <w:tc>
          <w:tcPr>
            <w:tcW w:w="852" w:type="pct"/>
            <w:tcBorders>
              <w:top w:val="nil"/>
              <w:left w:val="single" w:sz="4" w:space="0" w:color="auto"/>
              <w:bottom w:val="single" w:sz="4" w:space="0" w:color="auto"/>
              <w:right w:val="single" w:sz="4" w:space="0" w:color="auto"/>
            </w:tcBorders>
            <w:shd w:val="clear" w:color="auto" w:fill="auto"/>
            <w:hideMark/>
          </w:tcPr>
          <w:p w14:paraId="7C6AA465" w14:textId="77777777" w:rsidR="009E5758" w:rsidRPr="003125E2" w:rsidRDefault="009E5758" w:rsidP="00634D86">
            <w:pPr>
              <w:spacing w:after="0" w:line="240" w:lineRule="auto"/>
              <w:rPr>
                <w:rFonts w:cs="Calibri"/>
                <w:rtl/>
              </w:rPr>
            </w:pPr>
            <w:r w:rsidRPr="003125E2">
              <w:rPr>
                <w:rFonts w:cs="Calibri"/>
                <w:rtl/>
              </w:rPr>
              <w:t>נספח ב</w:t>
            </w:r>
          </w:p>
        </w:tc>
        <w:tc>
          <w:tcPr>
            <w:tcW w:w="752" w:type="pct"/>
            <w:tcBorders>
              <w:top w:val="nil"/>
              <w:left w:val="single" w:sz="4" w:space="0" w:color="auto"/>
              <w:bottom w:val="single" w:sz="4" w:space="0" w:color="auto"/>
              <w:right w:val="single" w:sz="4" w:space="0" w:color="auto"/>
            </w:tcBorders>
            <w:shd w:val="clear" w:color="auto" w:fill="auto"/>
            <w:hideMark/>
          </w:tcPr>
          <w:p w14:paraId="2231A836" w14:textId="77777777" w:rsidR="009E5758" w:rsidRPr="003125E2" w:rsidRDefault="009E5758" w:rsidP="0086450F">
            <w:pPr>
              <w:spacing w:after="0" w:line="240" w:lineRule="auto"/>
              <w:jc w:val="center"/>
              <w:rPr>
                <w:rFonts w:cs="Calibri"/>
                <w:rtl/>
              </w:rPr>
            </w:pPr>
            <w:r w:rsidRPr="003125E2">
              <w:rPr>
                <w:rFonts w:cs="Calibri"/>
                <w:rtl/>
              </w:rPr>
              <w:t>שורה 4+10</w:t>
            </w:r>
          </w:p>
        </w:tc>
        <w:tc>
          <w:tcPr>
            <w:tcW w:w="770" w:type="pct"/>
            <w:tcBorders>
              <w:top w:val="nil"/>
              <w:left w:val="single" w:sz="4" w:space="0" w:color="auto"/>
              <w:bottom w:val="single" w:sz="4" w:space="0" w:color="auto"/>
              <w:right w:val="single" w:sz="4" w:space="0" w:color="auto"/>
            </w:tcBorders>
          </w:tcPr>
          <w:p w14:paraId="660EDA49" w14:textId="77777777" w:rsidR="009E5758" w:rsidRPr="003125E2" w:rsidRDefault="009E5758" w:rsidP="00634D86">
            <w:pPr>
              <w:spacing w:after="0" w:line="240" w:lineRule="auto"/>
              <w:rPr>
                <w:rFonts w:cs="Calibri"/>
                <w:rtl/>
              </w:rPr>
            </w:pPr>
          </w:p>
        </w:tc>
      </w:tr>
      <w:tr w:rsidR="009E5758" w:rsidRPr="003125E2" w14:paraId="562CBF11" w14:textId="77777777" w:rsidTr="00634D86">
        <w:trPr>
          <w:trHeight w:val="20"/>
        </w:trPr>
        <w:tc>
          <w:tcPr>
            <w:tcW w:w="500" w:type="pct"/>
            <w:tcBorders>
              <w:top w:val="nil"/>
              <w:left w:val="single" w:sz="4" w:space="0" w:color="auto"/>
              <w:bottom w:val="single" w:sz="4" w:space="0" w:color="auto"/>
              <w:right w:val="single" w:sz="4" w:space="0" w:color="auto"/>
            </w:tcBorders>
          </w:tcPr>
          <w:p w14:paraId="3AA0B839" w14:textId="77777777" w:rsidR="009E5758" w:rsidRPr="003125E2" w:rsidRDefault="00B138F8" w:rsidP="00634D86">
            <w:pPr>
              <w:spacing w:after="0" w:line="240" w:lineRule="auto"/>
              <w:rPr>
                <w:rFonts w:cs="Calibri"/>
                <w:rtl/>
              </w:rPr>
            </w:pPr>
            <w:r>
              <w:rPr>
                <w:rFonts w:cs="Calibri" w:hint="cs"/>
                <w:rtl/>
              </w:rPr>
              <w:t>22</w:t>
            </w:r>
          </w:p>
        </w:tc>
        <w:tc>
          <w:tcPr>
            <w:tcW w:w="2126" w:type="pct"/>
            <w:tcBorders>
              <w:top w:val="nil"/>
              <w:left w:val="single" w:sz="4" w:space="0" w:color="auto"/>
              <w:bottom w:val="single" w:sz="4" w:space="0" w:color="auto"/>
              <w:right w:val="single" w:sz="4" w:space="0" w:color="auto"/>
            </w:tcBorders>
            <w:shd w:val="clear" w:color="auto" w:fill="auto"/>
            <w:hideMark/>
          </w:tcPr>
          <w:p w14:paraId="42C82E89" w14:textId="77777777" w:rsidR="009E5758" w:rsidRPr="003125E2" w:rsidRDefault="00B138F8" w:rsidP="00634D86">
            <w:pPr>
              <w:spacing w:after="0" w:line="240" w:lineRule="auto"/>
              <w:rPr>
                <w:rFonts w:cs="Calibri"/>
                <w:rtl/>
              </w:rPr>
            </w:pPr>
            <w:r>
              <w:rPr>
                <w:rFonts w:cs="Calibri" w:hint="cs"/>
                <w:rtl/>
              </w:rPr>
              <w:t xml:space="preserve">ארגננו </w:t>
            </w:r>
            <w:r w:rsidR="009E5758" w:rsidRPr="003125E2">
              <w:rPr>
                <w:rFonts w:cs="Calibri"/>
                <w:rtl/>
              </w:rPr>
              <w:t xml:space="preserve"> מבקש כי תנאי הסף על פיו על המציע להיות "קמעונאי גדול" תתווסף חלופה לפיה עמותות מזון, דוגמת ארגון לתת, יוכלו להשתתף במכרז ולהגיש הצעה. זאת, מהטעמים הבאים: קביעת תנאי הסף הנ"ל סותמת את הגולל בפני עמותות המזון הגדולות, ובין היתר בפני ארגוני גג הפועלים כ"בנקי מזון ארציים", אשר הינם בעלי יכולות לוגיסטיות, תשתיות ומשאבים מתאימים להשתתף במכרז כמלכ"רים, לצד גופים עסקיים. תחום מומחיותם של ארגוני הגג הפועלים כ"בנקי מזון ארציים", הוא רכש, אריזה, אחסנה, שינוע וחלוקת מאות אלפי חבילות מזון, בכל רחבי הארץ, בהיקפים של מאות מיליוני שקלים. מזמין המכרז מתבקש </w:t>
            </w:r>
            <w:r w:rsidR="009E5758" w:rsidRPr="003125E2">
              <w:rPr>
                <w:rFonts w:cs="Calibri"/>
                <w:rtl/>
              </w:rPr>
              <w:lastRenderedPageBreak/>
              <w:t xml:space="preserve">לתקן את תנאי הסף במכרז, כך שיתאפשר למציעים נוספים, דוגמת עמותות המזון (וארגון לתת ביניהן) להשתתף במכרז ולהגיש הצעה. השינוי הנ"ל מתבקש אף מעצם מהותו של המכרז – אספקת חבילות מזון לאוכלוסיות ייעודיות בשעת מלחמה. מן הראוי כי כל גוף העוסק באריזה ואספקת חבילות מזון כחלק מליבת פעילותו, יהיה רשאי להשתתף במכרז. </w:t>
            </w:r>
          </w:p>
        </w:tc>
        <w:tc>
          <w:tcPr>
            <w:tcW w:w="852" w:type="pct"/>
            <w:tcBorders>
              <w:top w:val="nil"/>
              <w:left w:val="single" w:sz="4" w:space="0" w:color="auto"/>
              <w:bottom w:val="single" w:sz="4" w:space="0" w:color="auto"/>
              <w:right w:val="single" w:sz="4" w:space="0" w:color="auto"/>
            </w:tcBorders>
            <w:shd w:val="clear" w:color="auto" w:fill="auto"/>
            <w:hideMark/>
          </w:tcPr>
          <w:p w14:paraId="14AE10B8" w14:textId="77777777" w:rsidR="009E5758" w:rsidRPr="003125E2" w:rsidRDefault="009E5758" w:rsidP="00634D86">
            <w:pPr>
              <w:bidi w:val="0"/>
              <w:spacing w:after="0" w:line="240" w:lineRule="auto"/>
              <w:rPr>
                <w:rFonts w:cs="Calibri"/>
              </w:rPr>
            </w:pPr>
            <w:r w:rsidRPr="003125E2">
              <w:rPr>
                <w:rFonts w:cs="Calibri"/>
              </w:rPr>
              <w:lastRenderedPageBreak/>
              <w:t xml:space="preserve">2. </w:t>
            </w:r>
            <w:r w:rsidRPr="003125E2">
              <w:rPr>
                <w:rFonts w:cs="Calibri"/>
                <w:rtl/>
              </w:rPr>
              <w:t>ההצעה</w:t>
            </w:r>
          </w:p>
        </w:tc>
        <w:tc>
          <w:tcPr>
            <w:tcW w:w="752" w:type="pct"/>
            <w:tcBorders>
              <w:top w:val="nil"/>
              <w:left w:val="single" w:sz="4" w:space="0" w:color="auto"/>
              <w:bottom w:val="single" w:sz="4" w:space="0" w:color="auto"/>
              <w:right w:val="single" w:sz="4" w:space="0" w:color="auto"/>
            </w:tcBorders>
            <w:shd w:val="clear" w:color="auto" w:fill="auto"/>
            <w:hideMark/>
          </w:tcPr>
          <w:p w14:paraId="74C4193D" w14:textId="77777777" w:rsidR="009E5758" w:rsidRPr="003125E2" w:rsidRDefault="009E5758" w:rsidP="0086450F">
            <w:pPr>
              <w:bidi w:val="0"/>
              <w:spacing w:after="0" w:line="240" w:lineRule="auto"/>
              <w:jc w:val="center"/>
              <w:rPr>
                <w:rFonts w:cs="Calibri"/>
              </w:rPr>
            </w:pPr>
            <w:r w:rsidRPr="003125E2">
              <w:rPr>
                <w:rFonts w:cs="Calibri"/>
              </w:rPr>
              <w:t>2.2.3</w:t>
            </w:r>
          </w:p>
        </w:tc>
        <w:tc>
          <w:tcPr>
            <w:tcW w:w="770" w:type="pct"/>
            <w:tcBorders>
              <w:top w:val="nil"/>
              <w:left w:val="single" w:sz="4" w:space="0" w:color="auto"/>
              <w:bottom w:val="single" w:sz="4" w:space="0" w:color="auto"/>
              <w:right w:val="single" w:sz="4" w:space="0" w:color="auto"/>
            </w:tcBorders>
          </w:tcPr>
          <w:p w14:paraId="2209346B" w14:textId="77777777" w:rsidR="009E5758" w:rsidRPr="003125E2" w:rsidRDefault="00B138F8" w:rsidP="00634D86">
            <w:pPr>
              <w:bidi w:val="0"/>
              <w:spacing w:after="0" w:line="240" w:lineRule="auto"/>
              <w:rPr>
                <w:rFonts w:cs="Calibri"/>
                <w:rtl/>
              </w:rPr>
            </w:pPr>
            <w:r>
              <w:rPr>
                <w:rFonts w:cs="Calibri" w:hint="cs"/>
                <w:rtl/>
              </w:rPr>
              <w:t>לא יחול שינוי בסעיף זה.</w:t>
            </w:r>
          </w:p>
        </w:tc>
      </w:tr>
      <w:tr w:rsidR="009E5758" w:rsidRPr="003125E2" w14:paraId="0E7F73EB" w14:textId="77777777" w:rsidTr="00634D86">
        <w:trPr>
          <w:trHeight w:val="20"/>
        </w:trPr>
        <w:tc>
          <w:tcPr>
            <w:tcW w:w="500" w:type="pct"/>
            <w:tcBorders>
              <w:top w:val="nil"/>
              <w:left w:val="single" w:sz="4" w:space="0" w:color="auto"/>
              <w:bottom w:val="single" w:sz="4" w:space="0" w:color="auto"/>
              <w:right w:val="single" w:sz="4" w:space="0" w:color="auto"/>
            </w:tcBorders>
          </w:tcPr>
          <w:p w14:paraId="0DAAD2FC" w14:textId="77777777" w:rsidR="009E5758" w:rsidRPr="003125E2" w:rsidRDefault="005736D4" w:rsidP="00634D86">
            <w:pPr>
              <w:spacing w:after="0" w:line="240" w:lineRule="auto"/>
              <w:rPr>
                <w:rFonts w:cs="Calibri"/>
                <w:rtl/>
              </w:rPr>
            </w:pPr>
            <w:r>
              <w:rPr>
                <w:rFonts w:cs="Calibri" w:hint="cs"/>
                <w:rtl/>
              </w:rPr>
              <w:t>23</w:t>
            </w:r>
          </w:p>
        </w:tc>
        <w:tc>
          <w:tcPr>
            <w:tcW w:w="2126" w:type="pct"/>
            <w:tcBorders>
              <w:top w:val="nil"/>
              <w:left w:val="single" w:sz="4" w:space="0" w:color="auto"/>
              <w:bottom w:val="single" w:sz="4" w:space="0" w:color="auto"/>
              <w:right w:val="single" w:sz="4" w:space="0" w:color="auto"/>
            </w:tcBorders>
            <w:shd w:val="clear" w:color="auto" w:fill="auto"/>
            <w:hideMark/>
          </w:tcPr>
          <w:p w14:paraId="6D6CBEEC" w14:textId="77777777" w:rsidR="009E5758" w:rsidRPr="003125E2" w:rsidRDefault="009E5758" w:rsidP="00634D86">
            <w:pPr>
              <w:spacing w:after="0" w:line="240" w:lineRule="auto"/>
              <w:rPr>
                <w:rFonts w:cs="Calibri"/>
              </w:rPr>
            </w:pPr>
            <w:r w:rsidRPr="003125E2">
              <w:rPr>
                <w:rFonts w:cs="Calibri"/>
                <w:rtl/>
              </w:rPr>
              <w:t xml:space="preserve">בהמשך ובהתאם לשאלה הקודמת המתייחסת לסעיף 2.2.3 אנו מבקשים כי תנאי הסף על פיו על המציע להיות מעסיק של 500 עובדים לפחות. היות ולא קיימת עמותה בשום סדר גודל אשר מחזיקה מצבת כוח אדם של 500 עובדים, נבקש לתקן את תנאי הסף ל 100 עובדים ומעלה. </w:t>
            </w:r>
          </w:p>
        </w:tc>
        <w:tc>
          <w:tcPr>
            <w:tcW w:w="852" w:type="pct"/>
            <w:tcBorders>
              <w:top w:val="nil"/>
              <w:left w:val="single" w:sz="4" w:space="0" w:color="auto"/>
              <w:bottom w:val="single" w:sz="4" w:space="0" w:color="auto"/>
              <w:right w:val="single" w:sz="4" w:space="0" w:color="auto"/>
            </w:tcBorders>
            <w:shd w:val="clear" w:color="auto" w:fill="auto"/>
            <w:hideMark/>
          </w:tcPr>
          <w:p w14:paraId="7FE55878" w14:textId="77777777" w:rsidR="009E5758" w:rsidRPr="003125E2" w:rsidRDefault="009E5758" w:rsidP="00634D86">
            <w:pPr>
              <w:bidi w:val="0"/>
              <w:spacing w:after="0" w:line="240" w:lineRule="auto"/>
              <w:rPr>
                <w:rFonts w:cs="Calibri"/>
                <w:rtl/>
              </w:rPr>
            </w:pPr>
            <w:r w:rsidRPr="003125E2">
              <w:rPr>
                <w:rFonts w:cs="Calibri"/>
              </w:rPr>
              <w:t xml:space="preserve">2. </w:t>
            </w:r>
            <w:r w:rsidRPr="003125E2">
              <w:rPr>
                <w:rFonts w:cs="Calibri"/>
                <w:rtl/>
              </w:rPr>
              <w:t>ההצעה</w:t>
            </w:r>
          </w:p>
        </w:tc>
        <w:tc>
          <w:tcPr>
            <w:tcW w:w="752" w:type="pct"/>
            <w:tcBorders>
              <w:top w:val="nil"/>
              <w:left w:val="single" w:sz="4" w:space="0" w:color="auto"/>
              <w:bottom w:val="single" w:sz="4" w:space="0" w:color="auto"/>
              <w:right w:val="single" w:sz="4" w:space="0" w:color="auto"/>
            </w:tcBorders>
            <w:shd w:val="clear" w:color="auto" w:fill="auto"/>
            <w:hideMark/>
          </w:tcPr>
          <w:p w14:paraId="1C7FF3CC" w14:textId="77777777" w:rsidR="009E5758" w:rsidRPr="003125E2" w:rsidRDefault="009E5758" w:rsidP="0086450F">
            <w:pPr>
              <w:bidi w:val="0"/>
              <w:spacing w:after="0" w:line="240" w:lineRule="auto"/>
              <w:jc w:val="center"/>
              <w:rPr>
                <w:rFonts w:cs="Calibri"/>
              </w:rPr>
            </w:pPr>
            <w:r w:rsidRPr="003125E2">
              <w:rPr>
                <w:rFonts w:cs="Calibri"/>
              </w:rPr>
              <w:t>2.2.3</w:t>
            </w:r>
          </w:p>
        </w:tc>
        <w:tc>
          <w:tcPr>
            <w:tcW w:w="770" w:type="pct"/>
            <w:tcBorders>
              <w:top w:val="nil"/>
              <w:left w:val="single" w:sz="4" w:space="0" w:color="auto"/>
              <w:bottom w:val="single" w:sz="4" w:space="0" w:color="auto"/>
              <w:right w:val="single" w:sz="4" w:space="0" w:color="auto"/>
            </w:tcBorders>
          </w:tcPr>
          <w:p w14:paraId="73B8AADA" w14:textId="77777777" w:rsidR="009E5758" w:rsidRPr="003125E2" w:rsidRDefault="00656416" w:rsidP="00656416">
            <w:pPr>
              <w:bidi w:val="0"/>
              <w:spacing w:after="0" w:line="240" w:lineRule="auto"/>
              <w:jc w:val="right"/>
              <w:rPr>
                <w:rFonts w:cs="Calibri"/>
                <w:rtl/>
              </w:rPr>
            </w:pPr>
            <w:r>
              <w:rPr>
                <w:rFonts w:cs="Calibri" w:hint="cs"/>
                <w:rtl/>
              </w:rPr>
              <w:t>לא יחול שינוי בסעיף זה.</w:t>
            </w:r>
          </w:p>
        </w:tc>
      </w:tr>
      <w:tr w:rsidR="009E5758" w:rsidRPr="003125E2" w14:paraId="44E5E8A4" w14:textId="77777777" w:rsidTr="00634D86">
        <w:trPr>
          <w:trHeight w:val="20"/>
        </w:trPr>
        <w:tc>
          <w:tcPr>
            <w:tcW w:w="500" w:type="pct"/>
            <w:tcBorders>
              <w:top w:val="nil"/>
              <w:left w:val="single" w:sz="4" w:space="0" w:color="auto"/>
              <w:bottom w:val="single" w:sz="4" w:space="0" w:color="auto"/>
              <w:right w:val="single" w:sz="4" w:space="0" w:color="auto"/>
            </w:tcBorders>
          </w:tcPr>
          <w:p w14:paraId="4A8EC8A0" w14:textId="77777777" w:rsidR="009E5758" w:rsidRPr="003125E2" w:rsidRDefault="005736D4" w:rsidP="00634D86">
            <w:pPr>
              <w:spacing w:after="0" w:line="240" w:lineRule="auto"/>
              <w:rPr>
                <w:rFonts w:cs="Calibri"/>
                <w:rtl/>
              </w:rPr>
            </w:pPr>
            <w:r>
              <w:rPr>
                <w:rFonts w:cs="Calibri" w:hint="cs"/>
                <w:rtl/>
              </w:rPr>
              <w:t>24</w:t>
            </w:r>
          </w:p>
        </w:tc>
        <w:tc>
          <w:tcPr>
            <w:tcW w:w="2126" w:type="pct"/>
            <w:tcBorders>
              <w:top w:val="nil"/>
              <w:left w:val="single" w:sz="4" w:space="0" w:color="auto"/>
              <w:bottom w:val="single" w:sz="4" w:space="0" w:color="auto"/>
              <w:right w:val="single" w:sz="4" w:space="0" w:color="auto"/>
            </w:tcBorders>
            <w:shd w:val="clear" w:color="auto" w:fill="auto"/>
            <w:hideMark/>
          </w:tcPr>
          <w:p w14:paraId="62B37C30" w14:textId="77777777" w:rsidR="009E5758" w:rsidRPr="003125E2" w:rsidRDefault="009E5758" w:rsidP="00634D86">
            <w:pPr>
              <w:spacing w:after="0" w:line="240" w:lineRule="auto"/>
              <w:rPr>
                <w:rFonts w:cs="Calibri"/>
              </w:rPr>
            </w:pPr>
            <w:r w:rsidRPr="003125E2">
              <w:rPr>
                <w:rFonts w:cs="Calibri"/>
                <w:rtl/>
              </w:rPr>
              <w:t xml:space="preserve">בשל העובדה כי המכרז פורסם על ידי המשרד במתכונת חירום, אנו מסיקים כי מדובר במארזים שמיועדים לאוכלוסייה שנפגעה עקב מצב המלחמה. נבקש להבין יותר לעומק האם אכן כך ומי הוא קהל היעד אליו מיועדים מארזי המזון במכרז. </w:t>
            </w:r>
          </w:p>
        </w:tc>
        <w:tc>
          <w:tcPr>
            <w:tcW w:w="852" w:type="pct"/>
            <w:tcBorders>
              <w:top w:val="nil"/>
              <w:left w:val="single" w:sz="4" w:space="0" w:color="auto"/>
              <w:bottom w:val="single" w:sz="4" w:space="0" w:color="auto"/>
              <w:right w:val="single" w:sz="4" w:space="0" w:color="auto"/>
            </w:tcBorders>
            <w:shd w:val="clear" w:color="auto" w:fill="auto"/>
            <w:hideMark/>
          </w:tcPr>
          <w:p w14:paraId="1AB02404" w14:textId="77777777" w:rsidR="009E5758" w:rsidRPr="003125E2" w:rsidRDefault="009E5758" w:rsidP="00634D86">
            <w:pPr>
              <w:bidi w:val="0"/>
              <w:spacing w:after="0" w:line="240" w:lineRule="auto"/>
              <w:rPr>
                <w:rFonts w:cs="Calibri"/>
                <w:rtl/>
              </w:rPr>
            </w:pPr>
            <w:r w:rsidRPr="003125E2">
              <w:rPr>
                <w:rFonts w:cs="Calibri"/>
              </w:rPr>
              <w:t xml:space="preserve">1. </w:t>
            </w:r>
            <w:r w:rsidRPr="003125E2">
              <w:rPr>
                <w:rFonts w:cs="Calibri"/>
                <w:rtl/>
              </w:rPr>
              <w:t>המכרז</w:t>
            </w:r>
          </w:p>
        </w:tc>
        <w:tc>
          <w:tcPr>
            <w:tcW w:w="752" w:type="pct"/>
            <w:tcBorders>
              <w:top w:val="nil"/>
              <w:left w:val="single" w:sz="4" w:space="0" w:color="auto"/>
              <w:bottom w:val="single" w:sz="4" w:space="0" w:color="auto"/>
              <w:right w:val="single" w:sz="4" w:space="0" w:color="auto"/>
            </w:tcBorders>
            <w:shd w:val="clear" w:color="auto" w:fill="auto"/>
            <w:hideMark/>
          </w:tcPr>
          <w:p w14:paraId="72627A7A" w14:textId="77777777" w:rsidR="009E5758" w:rsidRPr="003125E2" w:rsidRDefault="009E5758" w:rsidP="0086450F">
            <w:pPr>
              <w:bidi w:val="0"/>
              <w:spacing w:after="0" w:line="240" w:lineRule="auto"/>
              <w:jc w:val="center"/>
              <w:rPr>
                <w:rFonts w:cs="Calibri"/>
              </w:rPr>
            </w:pPr>
            <w:r w:rsidRPr="003125E2">
              <w:rPr>
                <w:rFonts w:cs="Calibri"/>
              </w:rPr>
              <w:t>1.1.1</w:t>
            </w:r>
          </w:p>
        </w:tc>
        <w:tc>
          <w:tcPr>
            <w:tcW w:w="770" w:type="pct"/>
            <w:tcBorders>
              <w:top w:val="nil"/>
              <w:left w:val="single" w:sz="4" w:space="0" w:color="auto"/>
              <w:bottom w:val="single" w:sz="4" w:space="0" w:color="auto"/>
              <w:right w:val="single" w:sz="4" w:space="0" w:color="auto"/>
            </w:tcBorders>
          </w:tcPr>
          <w:p w14:paraId="47019008" w14:textId="77777777" w:rsidR="00DA655B" w:rsidRPr="00DA655B" w:rsidRDefault="00DA655B" w:rsidP="00DA655B">
            <w:pPr>
              <w:bidi w:val="0"/>
              <w:spacing w:after="0" w:line="240" w:lineRule="auto"/>
              <w:jc w:val="right"/>
              <w:rPr>
                <w:rFonts w:cs="Calibri"/>
                <w:rtl/>
              </w:rPr>
            </w:pPr>
          </w:p>
          <w:p w14:paraId="21FF6A89" w14:textId="77777777" w:rsidR="00DA655B" w:rsidRDefault="00DA655B" w:rsidP="00DA655B">
            <w:pPr>
              <w:bidi w:val="0"/>
              <w:spacing w:after="0" w:line="240" w:lineRule="auto"/>
              <w:jc w:val="right"/>
              <w:rPr>
                <w:rFonts w:cs="Calibri"/>
                <w:rtl/>
              </w:rPr>
            </w:pPr>
            <w:r w:rsidRPr="00DA655B">
              <w:rPr>
                <w:rFonts w:cs="Calibri"/>
                <w:rtl/>
              </w:rPr>
              <w:t>המידע אינו רלוונטי להגשת ההצעות למכרז זה.</w:t>
            </w:r>
          </w:p>
          <w:p w14:paraId="5EA6C543" w14:textId="77777777" w:rsidR="00691E75" w:rsidRDefault="00B035B1" w:rsidP="00DA655B">
            <w:pPr>
              <w:bidi w:val="0"/>
              <w:spacing w:after="0" w:line="240" w:lineRule="auto"/>
              <w:jc w:val="right"/>
              <w:rPr>
                <w:rFonts w:cs="Calibri"/>
                <w:rtl/>
              </w:rPr>
            </w:pPr>
            <w:r>
              <w:rPr>
                <w:rFonts w:cs="Calibri" w:hint="cs"/>
                <w:rtl/>
              </w:rPr>
              <w:t>כאמור במפרט המכרז</w:t>
            </w:r>
            <w:r w:rsidR="00691E75">
              <w:rPr>
                <w:rFonts w:cs="Calibri" w:hint="cs"/>
                <w:rtl/>
              </w:rPr>
              <w:t xml:space="preserve"> מדובר ב- </w:t>
            </w:r>
            <w:r>
              <w:rPr>
                <w:rFonts w:cs="Calibri" w:hint="cs"/>
                <w:rtl/>
              </w:rPr>
              <w:t xml:space="preserve"> </w:t>
            </w:r>
            <w:r w:rsidR="00691E75">
              <w:rPr>
                <w:rFonts w:cs="Calibri" w:hint="cs"/>
                <w:rtl/>
              </w:rPr>
              <w:t>"</w:t>
            </w:r>
            <w:r w:rsidRPr="00B035B1">
              <w:rPr>
                <w:rFonts w:cs="Calibri"/>
                <w:rtl/>
              </w:rPr>
              <w:t>מזון  לטובת אוכלוסייה אשר המשרד, יחליט שהמארזים מיועדים אליה</w:t>
            </w:r>
            <w:r w:rsidR="00691E75">
              <w:rPr>
                <w:rFonts w:cs="Calibri" w:hint="cs"/>
                <w:rtl/>
              </w:rPr>
              <w:t>".</w:t>
            </w:r>
          </w:p>
          <w:p w14:paraId="3EEA7DB9" w14:textId="77777777" w:rsidR="009E5758" w:rsidRPr="003125E2" w:rsidRDefault="009E5758" w:rsidP="00691E75">
            <w:pPr>
              <w:bidi w:val="0"/>
              <w:spacing w:after="0" w:line="240" w:lineRule="auto"/>
              <w:jc w:val="right"/>
              <w:rPr>
                <w:rFonts w:cs="Calibri"/>
                <w:rtl/>
              </w:rPr>
            </w:pPr>
          </w:p>
        </w:tc>
      </w:tr>
      <w:tr w:rsidR="009E5758" w:rsidRPr="003125E2" w14:paraId="7E05EB81" w14:textId="77777777" w:rsidTr="00634D86">
        <w:trPr>
          <w:trHeight w:val="20"/>
        </w:trPr>
        <w:tc>
          <w:tcPr>
            <w:tcW w:w="500" w:type="pct"/>
            <w:tcBorders>
              <w:top w:val="nil"/>
              <w:left w:val="single" w:sz="4" w:space="0" w:color="auto"/>
              <w:bottom w:val="single" w:sz="4" w:space="0" w:color="auto"/>
              <w:right w:val="single" w:sz="4" w:space="0" w:color="auto"/>
            </w:tcBorders>
          </w:tcPr>
          <w:p w14:paraId="431AAB87" w14:textId="77777777" w:rsidR="009E5758" w:rsidRPr="003125E2" w:rsidRDefault="005736D4" w:rsidP="00634D86">
            <w:pPr>
              <w:spacing w:after="0" w:line="240" w:lineRule="auto"/>
              <w:rPr>
                <w:rFonts w:cs="Calibri"/>
                <w:rtl/>
              </w:rPr>
            </w:pPr>
            <w:r>
              <w:rPr>
                <w:rFonts w:cs="Calibri" w:hint="cs"/>
                <w:rtl/>
              </w:rPr>
              <w:t>25</w:t>
            </w:r>
          </w:p>
        </w:tc>
        <w:tc>
          <w:tcPr>
            <w:tcW w:w="2126" w:type="pct"/>
            <w:tcBorders>
              <w:top w:val="nil"/>
              <w:left w:val="single" w:sz="4" w:space="0" w:color="auto"/>
              <w:bottom w:val="single" w:sz="4" w:space="0" w:color="auto"/>
              <w:right w:val="single" w:sz="4" w:space="0" w:color="auto"/>
            </w:tcBorders>
            <w:shd w:val="clear" w:color="auto" w:fill="auto"/>
            <w:hideMark/>
          </w:tcPr>
          <w:p w14:paraId="71332C9C" w14:textId="77777777" w:rsidR="009E5758" w:rsidRPr="003125E2" w:rsidRDefault="009E5758" w:rsidP="00634D86">
            <w:pPr>
              <w:spacing w:after="0" w:line="240" w:lineRule="auto"/>
              <w:rPr>
                <w:rFonts w:cs="Calibri"/>
              </w:rPr>
            </w:pPr>
            <w:r w:rsidRPr="003125E2">
              <w:rPr>
                <w:rFonts w:cs="Calibri"/>
                <w:rtl/>
              </w:rPr>
              <w:t xml:space="preserve">בשל העובדה כי עמותת המזון אינן קמעונאיות נבקש שתתווסף חלופה לפיה  עמותת מזון לא נדרשת להחזיק בכל מלאי המוצרים בשגרה. הארגון מחזיק ומספק את מרביתו של המלאי בשגרה ועם הזכייה ירכוש את מלא המוצרים המצוינים המכרז ולפי תנאיו מהספקים הקבועים שאיתם עובד הארגון בשגרה. </w:t>
            </w:r>
          </w:p>
        </w:tc>
        <w:tc>
          <w:tcPr>
            <w:tcW w:w="852" w:type="pct"/>
            <w:tcBorders>
              <w:top w:val="nil"/>
              <w:left w:val="single" w:sz="4" w:space="0" w:color="auto"/>
              <w:bottom w:val="single" w:sz="4" w:space="0" w:color="auto"/>
              <w:right w:val="single" w:sz="4" w:space="0" w:color="auto"/>
            </w:tcBorders>
            <w:shd w:val="clear" w:color="auto" w:fill="auto"/>
            <w:hideMark/>
          </w:tcPr>
          <w:p w14:paraId="53436351" w14:textId="77777777" w:rsidR="009E5758" w:rsidRPr="003125E2" w:rsidRDefault="009E5758" w:rsidP="00634D86">
            <w:pPr>
              <w:bidi w:val="0"/>
              <w:spacing w:after="0" w:line="240" w:lineRule="auto"/>
              <w:rPr>
                <w:rFonts w:cs="Calibri"/>
                <w:rtl/>
              </w:rPr>
            </w:pPr>
            <w:r w:rsidRPr="003125E2">
              <w:rPr>
                <w:rFonts w:cs="Calibri"/>
              </w:rPr>
              <w:t xml:space="preserve">1. </w:t>
            </w:r>
            <w:r w:rsidRPr="003125E2">
              <w:rPr>
                <w:rFonts w:cs="Calibri"/>
                <w:rtl/>
              </w:rPr>
              <w:t>המכרז</w:t>
            </w:r>
          </w:p>
        </w:tc>
        <w:tc>
          <w:tcPr>
            <w:tcW w:w="752" w:type="pct"/>
            <w:tcBorders>
              <w:top w:val="nil"/>
              <w:left w:val="single" w:sz="4" w:space="0" w:color="auto"/>
              <w:bottom w:val="single" w:sz="4" w:space="0" w:color="auto"/>
              <w:right w:val="single" w:sz="4" w:space="0" w:color="auto"/>
            </w:tcBorders>
            <w:shd w:val="clear" w:color="auto" w:fill="auto"/>
            <w:hideMark/>
          </w:tcPr>
          <w:p w14:paraId="5B460400" w14:textId="77777777" w:rsidR="009E5758" w:rsidRPr="003125E2" w:rsidRDefault="009E5758" w:rsidP="0086450F">
            <w:pPr>
              <w:bidi w:val="0"/>
              <w:spacing w:after="0" w:line="240" w:lineRule="auto"/>
              <w:jc w:val="center"/>
              <w:rPr>
                <w:rFonts w:cs="Calibri"/>
              </w:rPr>
            </w:pPr>
            <w:r w:rsidRPr="003125E2">
              <w:rPr>
                <w:rFonts w:cs="Calibri"/>
              </w:rPr>
              <w:t>1.4.2.3</w:t>
            </w:r>
          </w:p>
        </w:tc>
        <w:tc>
          <w:tcPr>
            <w:tcW w:w="770" w:type="pct"/>
            <w:tcBorders>
              <w:top w:val="nil"/>
              <w:left w:val="single" w:sz="4" w:space="0" w:color="auto"/>
              <w:bottom w:val="single" w:sz="4" w:space="0" w:color="auto"/>
              <w:right w:val="single" w:sz="4" w:space="0" w:color="auto"/>
            </w:tcBorders>
          </w:tcPr>
          <w:p w14:paraId="28144B38" w14:textId="77777777" w:rsidR="009E5758" w:rsidRDefault="00440689" w:rsidP="00634D86">
            <w:pPr>
              <w:bidi w:val="0"/>
              <w:spacing w:after="0" w:line="240" w:lineRule="auto"/>
              <w:rPr>
                <w:rFonts w:cs="Calibri"/>
                <w:rtl/>
              </w:rPr>
            </w:pPr>
            <w:r>
              <w:rPr>
                <w:rFonts w:cs="Calibri" w:hint="cs"/>
                <w:rtl/>
              </w:rPr>
              <w:t>לא יחול שינוי בסעיף זה</w:t>
            </w:r>
          </w:p>
          <w:p w14:paraId="2D96674E" w14:textId="77777777" w:rsidR="00440689" w:rsidRPr="003125E2" w:rsidRDefault="00440689" w:rsidP="00440689">
            <w:pPr>
              <w:bidi w:val="0"/>
              <w:spacing w:after="0" w:line="240" w:lineRule="auto"/>
              <w:rPr>
                <w:rFonts w:cs="Calibri"/>
                <w:rtl/>
              </w:rPr>
            </w:pPr>
          </w:p>
        </w:tc>
      </w:tr>
      <w:tr w:rsidR="009E5758" w:rsidRPr="003125E2" w14:paraId="0F2C6D08" w14:textId="77777777" w:rsidTr="00634D86">
        <w:trPr>
          <w:trHeight w:val="20"/>
        </w:trPr>
        <w:tc>
          <w:tcPr>
            <w:tcW w:w="500" w:type="pct"/>
            <w:tcBorders>
              <w:top w:val="nil"/>
              <w:left w:val="single" w:sz="4" w:space="0" w:color="auto"/>
              <w:bottom w:val="single" w:sz="4" w:space="0" w:color="auto"/>
              <w:right w:val="single" w:sz="4" w:space="0" w:color="auto"/>
            </w:tcBorders>
          </w:tcPr>
          <w:p w14:paraId="4428C1B4" w14:textId="77777777" w:rsidR="009E5758" w:rsidRPr="003125E2" w:rsidRDefault="005736D4" w:rsidP="00634D86">
            <w:pPr>
              <w:spacing w:after="0" w:line="240" w:lineRule="auto"/>
              <w:rPr>
                <w:rFonts w:cs="Calibri"/>
                <w:rtl/>
              </w:rPr>
            </w:pPr>
            <w:r>
              <w:rPr>
                <w:rFonts w:cs="Calibri" w:hint="cs"/>
                <w:rtl/>
              </w:rPr>
              <w:lastRenderedPageBreak/>
              <w:t>26</w:t>
            </w:r>
          </w:p>
        </w:tc>
        <w:tc>
          <w:tcPr>
            <w:tcW w:w="2126" w:type="pct"/>
            <w:tcBorders>
              <w:top w:val="nil"/>
              <w:left w:val="single" w:sz="4" w:space="0" w:color="auto"/>
              <w:bottom w:val="single" w:sz="4" w:space="0" w:color="auto"/>
              <w:right w:val="single" w:sz="4" w:space="0" w:color="auto"/>
            </w:tcBorders>
            <w:shd w:val="clear" w:color="auto" w:fill="auto"/>
            <w:hideMark/>
          </w:tcPr>
          <w:p w14:paraId="6A9BEA62" w14:textId="77777777" w:rsidR="009E5758" w:rsidRPr="003125E2" w:rsidRDefault="009E5758" w:rsidP="00634D86">
            <w:pPr>
              <w:spacing w:after="0" w:line="240" w:lineRule="auto"/>
              <w:rPr>
                <w:rFonts w:cs="Calibri"/>
              </w:rPr>
            </w:pPr>
            <w:r w:rsidRPr="003125E2">
              <w:rPr>
                <w:rFonts w:cs="Calibri"/>
                <w:rtl/>
              </w:rPr>
              <w:t xml:space="preserve">בשל העובדה כי עמותת המזון אינן קמעונאיות נבקש שתתווסף חלופה לפיה  עמותת מזון לא נדרשת להחזיק בכל מלאי המוצרים בשגרה. הארגון מחזיק ומספק את מרביתו של המלאי בשגרה ועם הזכייה ירכוש את מלא המוצרים המצוינים המכרז ולפי תנאיו מהספקים הקבועים שאיתם עובד הארגון בשגרה. </w:t>
            </w:r>
          </w:p>
        </w:tc>
        <w:tc>
          <w:tcPr>
            <w:tcW w:w="852" w:type="pct"/>
            <w:tcBorders>
              <w:top w:val="nil"/>
              <w:left w:val="single" w:sz="4" w:space="0" w:color="auto"/>
              <w:bottom w:val="single" w:sz="4" w:space="0" w:color="auto"/>
              <w:right w:val="single" w:sz="4" w:space="0" w:color="auto"/>
            </w:tcBorders>
            <w:shd w:val="clear" w:color="auto" w:fill="auto"/>
            <w:hideMark/>
          </w:tcPr>
          <w:p w14:paraId="7A7BA331" w14:textId="77777777" w:rsidR="009E5758" w:rsidRPr="003125E2" w:rsidRDefault="009E5758" w:rsidP="00634D86">
            <w:pPr>
              <w:bidi w:val="0"/>
              <w:spacing w:after="0" w:line="240" w:lineRule="auto"/>
              <w:rPr>
                <w:rFonts w:cs="Calibri"/>
                <w:rtl/>
              </w:rPr>
            </w:pPr>
            <w:r w:rsidRPr="003125E2">
              <w:rPr>
                <w:rFonts w:cs="Calibri"/>
              </w:rPr>
              <w:t xml:space="preserve">1. </w:t>
            </w:r>
            <w:r w:rsidRPr="003125E2">
              <w:rPr>
                <w:rFonts w:cs="Calibri"/>
                <w:rtl/>
              </w:rPr>
              <w:t>המכרז</w:t>
            </w:r>
          </w:p>
        </w:tc>
        <w:tc>
          <w:tcPr>
            <w:tcW w:w="752" w:type="pct"/>
            <w:tcBorders>
              <w:top w:val="nil"/>
              <w:left w:val="single" w:sz="4" w:space="0" w:color="auto"/>
              <w:bottom w:val="single" w:sz="4" w:space="0" w:color="auto"/>
              <w:right w:val="single" w:sz="4" w:space="0" w:color="auto"/>
            </w:tcBorders>
            <w:shd w:val="clear" w:color="auto" w:fill="auto"/>
            <w:hideMark/>
          </w:tcPr>
          <w:p w14:paraId="743076B9" w14:textId="77777777" w:rsidR="009E5758" w:rsidRPr="003125E2" w:rsidRDefault="009E5758" w:rsidP="0086450F">
            <w:pPr>
              <w:bidi w:val="0"/>
              <w:spacing w:after="0" w:line="240" w:lineRule="auto"/>
              <w:jc w:val="center"/>
              <w:rPr>
                <w:rFonts w:cs="Calibri"/>
              </w:rPr>
            </w:pPr>
            <w:r w:rsidRPr="003125E2">
              <w:rPr>
                <w:rFonts w:cs="Calibri"/>
              </w:rPr>
              <w:t>1.4.2.5</w:t>
            </w:r>
          </w:p>
        </w:tc>
        <w:tc>
          <w:tcPr>
            <w:tcW w:w="770" w:type="pct"/>
            <w:tcBorders>
              <w:top w:val="nil"/>
              <w:left w:val="single" w:sz="4" w:space="0" w:color="auto"/>
              <w:bottom w:val="single" w:sz="4" w:space="0" w:color="auto"/>
              <w:right w:val="single" w:sz="4" w:space="0" w:color="auto"/>
            </w:tcBorders>
          </w:tcPr>
          <w:p w14:paraId="02479504" w14:textId="77777777" w:rsidR="009E5758" w:rsidRPr="003125E2" w:rsidRDefault="00440689" w:rsidP="004558C5">
            <w:pPr>
              <w:bidi w:val="0"/>
              <w:spacing w:after="0" w:line="240" w:lineRule="auto"/>
              <w:jc w:val="right"/>
              <w:rPr>
                <w:rFonts w:cs="Calibri"/>
                <w:rtl/>
              </w:rPr>
            </w:pPr>
            <w:r>
              <w:rPr>
                <w:rFonts w:cs="Calibri" w:hint="cs"/>
                <w:rtl/>
              </w:rPr>
              <w:t>לא יחול שינוי בסעיף זה</w:t>
            </w:r>
          </w:p>
        </w:tc>
      </w:tr>
      <w:tr w:rsidR="009E5758" w:rsidRPr="003125E2" w14:paraId="331028A9" w14:textId="77777777" w:rsidTr="00634D86">
        <w:trPr>
          <w:trHeight w:val="20"/>
        </w:trPr>
        <w:tc>
          <w:tcPr>
            <w:tcW w:w="500" w:type="pct"/>
            <w:tcBorders>
              <w:top w:val="nil"/>
              <w:left w:val="single" w:sz="4" w:space="0" w:color="auto"/>
              <w:bottom w:val="single" w:sz="4" w:space="0" w:color="auto"/>
              <w:right w:val="single" w:sz="4" w:space="0" w:color="auto"/>
            </w:tcBorders>
          </w:tcPr>
          <w:p w14:paraId="365F96B0" w14:textId="77777777" w:rsidR="009E5758" w:rsidRPr="003125E2" w:rsidRDefault="00440689" w:rsidP="00634D86">
            <w:pPr>
              <w:spacing w:after="0" w:line="240" w:lineRule="auto"/>
              <w:rPr>
                <w:rFonts w:cs="Calibri"/>
                <w:rtl/>
              </w:rPr>
            </w:pPr>
            <w:r>
              <w:rPr>
                <w:rFonts w:cs="Calibri" w:hint="cs"/>
                <w:rtl/>
              </w:rPr>
              <w:t>27</w:t>
            </w:r>
          </w:p>
        </w:tc>
        <w:tc>
          <w:tcPr>
            <w:tcW w:w="2126" w:type="pct"/>
            <w:tcBorders>
              <w:top w:val="nil"/>
              <w:left w:val="single" w:sz="4" w:space="0" w:color="auto"/>
              <w:bottom w:val="single" w:sz="4" w:space="0" w:color="auto"/>
              <w:right w:val="single" w:sz="4" w:space="0" w:color="auto"/>
            </w:tcBorders>
            <w:shd w:val="clear" w:color="auto" w:fill="auto"/>
            <w:hideMark/>
          </w:tcPr>
          <w:p w14:paraId="0C24B30F" w14:textId="77777777" w:rsidR="009E5758" w:rsidRPr="003125E2" w:rsidRDefault="009E5758" w:rsidP="00634D86">
            <w:pPr>
              <w:spacing w:after="0" w:line="240" w:lineRule="auto"/>
              <w:rPr>
                <w:rFonts w:cs="Calibri"/>
                <w:rtl/>
              </w:rPr>
            </w:pPr>
            <w:r w:rsidRPr="003125E2">
              <w:rPr>
                <w:rFonts w:cs="Calibri"/>
                <w:rtl/>
              </w:rPr>
              <w:t xml:space="preserve">בשל העובדה כי עמותת המזון אינן קמעונאיות ובהתאם לבקשה מסעיף 1.4.2.3 לפיה  עמותת מזון לא נדרשת להחזיק בכל מלאי המוצרים בשגרה, נבקש שתתווסף חלופה לפיה לאחר הזכייה ירכוש הארגון את כלל המוצרים המפורטים במכרז מהספקים מהם הוא רוכש בשגרה ובשלב (כאמור, לאחר הזכייה) יספק את אישור רואה חשבון אודות רכיב אשר עומד בהגדרת "טובין מתוצרת הארץ" לפי דרישת סעיף זה. </w:t>
            </w:r>
          </w:p>
        </w:tc>
        <w:tc>
          <w:tcPr>
            <w:tcW w:w="852" w:type="pct"/>
            <w:tcBorders>
              <w:top w:val="nil"/>
              <w:left w:val="single" w:sz="4" w:space="0" w:color="auto"/>
              <w:bottom w:val="single" w:sz="4" w:space="0" w:color="auto"/>
              <w:right w:val="single" w:sz="4" w:space="0" w:color="auto"/>
            </w:tcBorders>
            <w:shd w:val="clear" w:color="auto" w:fill="auto"/>
            <w:hideMark/>
          </w:tcPr>
          <w:p w14:paraId="76F6071C" w14:textId="77777777" w:rsidR="009E5758" w:rsidRPr="003125E2" w:rsidRDefault="009E5758" w:rsidP="00634D86">
            <w:pPr>
              <w:spacing w:after="0" w:line="240" w:lineRule="auto"/>
              <w:rPr>
                <w:rFonts w:cs="Calibri"/>
                <w:rtl/>
              </w:rPr>
            </w:pPr>
            <w:r w:rsidRPr="003125E2">
              <w:rPr>
                <w:rFonts w:cs="Calibri"/>
                <w:rtl/>
              </w:rPr>
              <w:t>נספח ו</w:t>
            </w:r>
          </w:p>
        </w:tc>
        <w:tc>
          <w:tcPr>
            <w:tcW w:w="752" w:type="pct"/>
            <w:tcBorders>
              <w:top w:val="nil"/>
              <w:left w:val="single" w:sz="4" w:space="0" w:color="auto"/>
              <w:bottom w:val="single" w:sz="4" w:space="0" w:color="auto"/>
              <w:right w:val="single" w:sz="4" w:space="0" w:color="auto"/>
            </w:tcBorders>
            <w:shd w:val="clear" w:color="auto" w:fill="auto"/>
            <w:hideMark/>
          </w:tcPr>
          <w:p w14:paraId="577BB402" w14:textId="029A956E" w:rsidR="009E5758" w:rsidRPr="003125E2" w:rsidRDefault="009E5758" w:rsidP="0086450F">
            <w:pPr>
              <w:spacing w:after="0" w:line="240" w:lineRule="auto"/>
              <w:jc w:val="center"/>
              <w:rPr>
                <w:rFonts w:cs="Calibri"/>
                <w:rtl/>
              </w:rPr>
            </w:pPr>
            <w:r w:rsidRPr="003125E2">
              <w:rPr>
                <w:rFonts w:cs="Calibri"/>
                <w:rtl/>
              </w:rPr>
              <w:t>טבלה</w:t>
            </w:r>
          </w:p>
        </w:tc>
        <w:tc>
          <w:tcPr>
            <w:tcW w:w="770" w:type="pct"/>
            <w:tcBorders>
              <w:top w:val="nil"/>
              <w:left w:val="single" w:sz="4" w:space="0" w:color="auto"/>
              <w:bottom w:val="single" w:sz="4" w:space="0" w:color="auto"/>
              <w:right w:val="single" w:sz="4" w:space="0" w:color="auto"/>
            </w:tcBorders>
          </w:tcPr>
          <w:p w14:paraId="3FB58DDD" w14:textId="77777777" w:rsidR="009E5758" w:rsidRPr="003125E2" w:rsidRDefault="00440689" w:rsidP="00634D86">
            <w:pPr>
              <w:spacing w:after="0" w:line="240" w:lineRule="auto"/>
              <w:rPr>
                <w:rFonts w:cs="Calibri"/>
                <w:rtl/>
              </w:rPr>
            </w:pPr>
            <w:r>
              <w:rPr>
                <w:rFonts w:cs="Calibri" w:hint="cs"/>
                <w:rtl/>
              </w:rPr>
              <w:t>לא יחול שינוי בסעיף זה</w:t>
            </w:r>
          </w:p>
        </w:tc>
      </w:tr>
      <w:tr w:rsidR="009E5758" w:rsidRPr="003125E2" w14:paraId="700F6CCE" w14:textId="77777777" w:rsidTr="00634D86">
        <w:trPr>
          <w:trHeight w:val="20"/>
        </w:trPr>
        <w:tc>
          <w:tcPr>
            <w:tcW w:w="500" w:type="pct"/>
            <w:tcBorders>
              <w:top w:val="nil"/>
              <w:left w:val="single" w:sz="4" w:space="0" w:color="auto"/>
              <w:bottom w:val="single" w:sz="4" w:space="0" w:color="auto"/>
              <w:right w:val="single" w:sz="4" w:space="0" w:color="auto"/>
            </w:tcBorders>
          </w:tcPr>
          <w:p w14:paraId="0DF498EA" w14:textId="77777777" w:rsidR="009E5758" w:rsidRPr="003125E2" w:rsidRDefault="00440689" w:rsidP="00634D86">
            <w:pPr>
              <w:spacing w:after="0" w:line="240" w:lineRule="auto"/>
              <w:rPr>
                <w:rFonts w:cs="Calibri"/>
                <w:rtl/>
              </w:rPr>
            </w:pPr>
            <w:r>
              <w:rPr>
                <w:rFonts w:cs="Calibri" w:hint="cs"/>
                <w:rtl/>
              </w:rPr>
              <w:t>28</w:t>
            </w:r>
          </w:p>
        </w:tc>
        <w:tc>
          <w:tcPr>
            <w:tcW w:w="2126" w:type="pct"/>
            <w:tcBorders>
              <w:top w:val="nil"/>
              <w:left w:val="single" w:sz="4" w:space="0" w:color="auto"/>
              <w:bottom w:val="single" w:sz="4" w:space="0" w:color="auto"/>
              <w:right w:val="single" w:sz="4" w:space="0" w:color="auto"/>
            </w:tcBorders>
            <w:shd w:val="clear" w:color="auto" w:fill="auto"/>
            <w:hideMark/>
          </w:tcPr>
          <w:p w14:paraId="7B9B015A" w14:textId="77777777" w:rsidR="009E5758" w:rsidRPr="003125E2" w:rsidRDefault="009E5758" w:rsidP="00634D86">
            <w:pPr>
              <w:spacing w:after="0" w:line="240" w:lineRule="auto"/>
              <w:rPr>
                <w:rFonts w:cs="Calibri"/>
                <w:rtl/>
              </w:rPr>
            </w:pPr>
            <w:r w:rsidRPr="00AE3DE0">
              <w:rPr>
                <w:rFonts w:cs="Calibri"/>
                <w:rtl/>
              </w:rPr>
              <w:t xml:space="preserve">על פי סעיף 1.3.1 למסמכי המכרז, המזמין רשאי לבחור זוכה אחד או מספר זוכים, ובסעיף 5.1.1 למסמכי המכרז צוין כי המשרד מעדיף לבחור 3 זוכים וכי אופן חלוקת הזכייה בין הזוכים ייקבע ע"י המשרד באמצעות </w:t>
            </w:r>
            <w:proofErr w:type="spellStart"/>
            <w:r w:rsidRPr="00AE3DE0">
              <w:rPr>
                <w:rFonts w:cs="Calibri"/>
                <w:rtl/>
              </w:rPr>
              <w:t>מפ"ל</w:t>
            </w:r>
            <w:proofErr w:type="spellEnd"/>
            <w:r w:rsidRPr="00AE3DE0">
              <w:rPr>
                <w:rFonts w:cs="Calibri"/>
                <w:rtl/>
              </w:rPr>
              <w:t xml:space="preserve"> שתקבע הוועדה עד למועד האחרון להגשת הצעות. </w:t>
            </w:r>
            <w:r w:rsidRPr="00AE3DE0">
              <w:rPr>
                <w:rFonts w:cs="Calibri"/>
                <w:rtl/>
              </w:rPr>
              <w:br/>
              <w:t>לאור האמור, לא ברור ממסמכי המכרז מהו מספר הזוכים המדויק, וכיצד ייקבע היקף ההתקשרות עם כל אחד מהם.</w:t>
            </w:r>
            <w:r w:rsidRPr="00AE3DE0">
              <w:rPr>
                <w:rFonts w:cs="Calibri"/>
                <w:rtl/>
              </w:rPr>
              <w:br/>
              <w:t xml:space="preserve">היות שהצעת המחיר מתבססת, בין היתר, על היקף ההתקשרות הצפוי, הסרת אי הבהירות לגבי היקף ההתקשרות הצפוי עשויה להגביר את הוודאות למציעים ותאפשר תמחור של ההצעה בצורה מיטבית. </w:t>
            </w:r>
            <w:r w:rsidRPr="00AE3DE0">
              <w:rPr>
                <w:rFonts w:cs="Calibri"/>
                <w:rtl/>
              </w:rPr>
              <w:br/>
              <w:t>לאור האמור, נבקש להבהיר כיצד ייקבע היקף ההתקשרות ו/או לקבוע כמות מינימאלית של מארזים שיוזמנו מכל אחד מהזוכים.</w:t>
            </w:r>
            <w:r w:rsidRPr="00AE3DE0">
              <w:rPr>
                <w:rFonts w:cs="Calibri"/>
                <w:rtl/>
              </w:rPr>
              <w:br/>
              <w:t xml:space="preserve"> יודגש, כי כל חלופה אחרת תאלץ את המציעים לתמחר בהצעתם מרכיב משמעותי של סיכון בשל חוסר הוודאות לגבי היקף ההתקשרות, מה שיוביל בהכרח </w:t>
            </w:r>
            <w:r w:rsidRPr="00AE3DE0">
              <w:rPr>
                <w:rFonts w:cs="Calibri"/>
                <w:rtl/>
              </w:rPr>
              <w:lastRenderedPageBreak/>
              <w:t>לתמחור לא אופטימלי ולייקור הצעת המחיר.</w:t>
            </w:r>
          </w:p>
        </w:tc>
        <w:tc>
          <w:tcPr>
            <w:tcW w:w="852" w:type="pct"/>
            <w:tcBorders>
              <w:top w:val="nil"/>
              <w:left w:val="single" w:sz="4" w:space="0" w:color="auto"/>
              <w:bottom w:val="single" w:sz="4" w:space="0" w:color="auto"/>
              <w:right w:val="single" w:sz="4" w:space="0" w:color="auto"/>
            </w:tcBorders>
            <w:shd w:val="clear" w:color="auto" w:fill="auto"/>
            <w:hideMark/>
          </w:tcPr>
          <w:p w14:paraId="048FCA51" w14:textId="77777777" w:rsidR="009E5758" w:rsidRPr="003125E2" w:rsidRDefault="009E5758" w:rsidP="00634D86">
            <w:pPr>
              <w:spacing w:after="0" w:line="240" w:lineRule="auto"/>
              <w:rPr>
                <w:rFonts w:cs="Calibri"/>
                <w:rtl/>
              </w:rPr>
            </w:pPr>
            <w:r w:rsidRPr="003125E2">
              <w:rPr>
                <w:rFonts w:cs="Calibri"/>
                <w:rtl/>
              </w:rPr>
              <w:lastRenderedPageBreak/>
              <w:t>פרק א' – ה</w:t>
            </w:r>
          </w:p>
        </w:tc>
        <w:tc>
          <w:tcPr>
            <w:tcW w:w="752" w:type="pct"/>
            <w:tcBorders>
              <w:top w:val="nil"/>
              <w:left w:val="single" w:sz="4" w:space="0" w:color="auto"/>
              <w:bottom w:val="single" w:sz="4" w:space="0" w:color="auto"/>
              <w:right w:val="single" w:sz="4" w:space="0" w:color="auto"/>
            </w:tcBorders>
            <w:shd w:val="clear" w:color="auto" w:fill="auto"/>
            <w:hideMark/>
          </w:tcPr>
          <w:p w14:paraId="1B513934" w14:textId="77777777" w:rsidR="009E5758" w:rsidRPr="003125E2" w:rsidRDefault="009E5758" w:rsidP="0086450F">
            <w:pPr>
              <w:bidi w:val="0"/>
              <w:spacing w:after="0" w:line="240" w:lineRule="auto"/>
              <w:jc w:val="center"/>
              <w:rPr>
                <w:rFonts w:cs="Calibri"/>
                <w:rtl/>
              </w:rPr>
            </w:pPr>
            <w:r w:rsidRPr="003125E2">
              <w:rPr>
                <w:rFonts w:cs="Calibri"/>
              </w:rPr>
              <w:t>1.3.1;   5</w:t>
            </w:r>
          </w:p>
        </w:tc>
        <w:tc>
          <w:tcPr>
            <w:tcW w:w="770" w:type="pct"/>
            <w:tcBorders>
              <w:top w:val="nil"/>
              <w:left w:val="single" w:sz="4" w:space="0" w:color="auto"/>
              <w:bottom w:val="single" w:sz="4" w:space="0" w:color="auto"/>
              <w:right w:val="single" w:sz="4" w:space="0" w:color="auto"/>
            </w:tcBorders>
          </w:tcPr>
          <w:p w14:paraId="160C4713" w14:textId="310FC465" w:rsidR="009E5758" w:rsidRPr="003125E2" w:rsidRDefault="00AE3DE0" w:rsidP="00634D86">
            <w:pPr>
              <w:bidi w:val="0"/>
              <w:spacing w:after="0" w:line="240" w:lineRule="auto"/>
              <w:rPr>
                <w:rFonts w:cs="Calibri" w:hint="cs"/>
                <w:rtl/>
              </w:rPr>
            </w:pPr>
            <w:r>
              <w:rPr>
                <w:rFonts w:cs="Calibri" w:hint="cs"/>
                <w:rtl/>
              </w:rPr>
              <w:t>ראו נוסח מפרט מתוקן לאחר מענה לשאלות</w:t>
            </w:r>
          </w:p>
        </w:tc>
      </w:tr>
      <w:tr w:rsidR="009E5758" w:rsidRPr="003125E2" w14:paraId="2371E0AD" w14:textId="77777777" w:rsidTr="00634D86">
        <w:trPr>
          <w:trHeight w:val="20"/>
        </w:trPr>
        <w:tc>
          <w:tcPr>
            <w:tcW w:w="500" w:type="pct"/>
            <w:tcBorders>
              <w:top w:val="nil"/>
              <w:left w:val="single" w:sz="4" w:space="0" w:color="auto"/>
              <w:bottom w:val="single" w:sz="4" w:space="0" w:color="auto"/>
              <w:right w:val="single" w:sz="4" w:space="0" w:color="auto"/>
            </w:tcBorders>
          </w:tcPr>
          <w:p w14:paraId="1ACE10ED" w14:textId="77777777" w:rsidR="009E5758" w:rsidRPr="003125E2" w:rsidRDefault="00440689" w:rsidP="00634D86">
            <w:pPr>
              <w:spacing w:after="240" w:line="240" w:lineRule="auto"/>
              <w:rPr>
                <w:rFonts w:cs="Calibri"/>
                <w:rtl/>
              </w:rPr>
            </w:pPr>
            <w:r>
              <w:rPr>
                <w:rFonts w:cs="Calibri" w:hint="cs"/>
                <w:rtl/>
              </w:rPr>
              <w:t>29</w:t>
            </w:r>
          </w:p>
        </w:tc>
        <w:tc>
          <w:tcPr>
            <w:tcW w:w="2126" w:type="pct"/>
            <w:tcBorders>
              <w:top w:val="nil"/>
              <w:left w:val="single" w:sz="4" w:space="0" w:color="auto"/>
              <w:bottom w:val="single" w:sz="4" w:space="0" w:color="auto"/>
              <w:right w:val="single" w:sz="4" w:space="0" w:color="auto"/>
            </w:tcBorders>
            <w:shd w:val="clear" w:color="auto" w:fill="auto"/>
            <w:hideMark/>
          </w:tcPr>
          <w:p w14:paraId="6E6C11C3" w14:textId="77777777" w:rsidR="009E5758" w:rsidRPr="00220184" w:rsidRDefault="009E5758" w:rsidP="00634D86">
            <w:pPr>
              <w:spacing w:after="240" w:line="240" w:lineRule="auto"/>
              <w:rPr>
                <w:rFonts w:cs="Calibri"/>
              </w:rPr>
            </w:pPr>
            <w:r w:rsidRPr="00220184">
              <w:rPr>
                <w:rFonts w:cs="Calibri"/>
                <w:rtl/>
              </w:rPr>
              <w:t xml:space="preserve">בשל העובדה כי עמותת המזון אינן קמעונאיות ובהתאם לבקשה מסעיף 1.4.2.3 לפיה  עמותת מזון לא נדרשת להחזיק בכל מלאי המוצרים בשגרה, נבקש שתתווסף חלופה לפיה לאחר הזכייה ירכוש הארגון את מוצרי תרכובת התינוקות המפורטים במכרז מהספקים מהם הוא רוכש בשגרה ובשלב (כאמור, לאחר הזכייה) יספק את אישור רואה חשבון אודות רכיב אשר עומד בהגדרת "טובין מתוצרת הארץ" לפי דרישת סעיף זה. </w:t>
            </w:r>
          </w:p>
        </w:tc>
        <w:tc>
          <w:tcPr>
            <w:tcW w:w="852" w:type="pct"/>
            <w:tcBorders>
              <w:top w:val="nil"/>
              <w:left w:val="single" w:sz="4" w:space="0" w:color="auto"/>
              <w:bottom w:val="single" w:sz="4" w:space="0" w:color="auto"/>
              <w:right w:val="single" w:sz="4" w:space="0" w:color="auto"/>
            </w:tcBorders>
            <w:shd w:val="clear" w:color="auto" w:fill="auto"/>
            <w:hideMark/>
          </w:tcPr>
          <w:p w14:paraId="42F2527C" w14:textId="77777777" w:rsidR="009E5758" w:rsidRPr="00220184" w:rsidRDefault="009E5758" w:rsidP="00634D86">
            <w:pPr>
              <w:spacing w:after="0" w:line="240" w:lineRule="auto"/>
              <w:rPr>
                <w:rFonts w:cs="Calibri"/>
                <w:rtl/>
              </w:rPr>
            </w:pPr>
            <w:r w:rsidRPr="00220184">
              <w:rPr>
                <w:rFonts w:cs="Calibri"/>
                <w:rtl/>
              </w:rPr>
              <w:t>נספח ו</w:t>
            </w:r>
          </w:p>
        </w:tc>
        <w:tc>
          <w:tcPr>
            <w:tcW w:w="752" w:type="pct"/>
            <w:tcBorders>
              <w:top w:val="nil"/>
              <w:left w:val="single" w:sz="4" w:space="0" w:color="auto"/>
              <w:bottom w:val="single" w:sz="4" w:space="0" w:color="auto"/>
              <w:right w:val="single" w:sz="4" w:space="0" w:color="auto"/>
            </w:tcBorders>
            <w:shd w:val="clear" w:color="auto" w:fill="auto"/>
            <w:hideMark/>
          </w:tcPr>
          <w:p w14:paraId="65534792" w14:textId="77777777" w:rsidR="009E5758" w:rsidRPr="00220184" w:rsidRDefault="009E5758" w:rsidP="0086450F">
            <w:pPr>
              <w:spacing w:after="0" w:line="240" w:lineRule="auto"/>
              <w:jc w:val="center"/>
              <w:rPr>
                <w:rFonts w:cs="Calibri"/>
                <w:rtl/>
              </w:rPr>
            </w:pPr>
            <w:r w:rsidRPr="00220184">
              <w:rPr>
                <w:rFonts w:cs="Calibri"/>
                <w:rtl/>
              </w:rPr>
              <w:t>טבלה</w:t>
            </w:r>
          </w:p>
        </w:tc>
        <w:tc>
          <w:tcPr>
            <w:tcW w:w="770" w:type="pct"/>
            <w:tcBorders>
              <w:top w:val="nil"/>
              <w:left w:val="single" w:sz="4" w:space="0" w:color="auto"/>
              <w:bottom w:val="single" w:sz="4" w:space="0" w:color="auto"/>
              <w:right w:val="single" w:sz="4" w:space="0" w:color="auto"/>
            </w:tcBorders>
          </w:tcPr>
          <w:p w14:paraId="46ED94CA" w14:textId="77777777" w:rsidR="009E5758" w:rsidRPr="00220184" w:rsidRDefault="00440689" w:rsidP="00634D86">
            <w:pPr>
              <w:spacing w:after="0" w:line="240" w:lineRule="auto"/>
              <w:rPr>
                <w:rFonts w:cs="Calibri"/>
                <w:rtl/>
              </w:rPr>
            </w:pPr>
            <w:r w:rsidRPr="00220184">
              <w:rPr>
                <w:rFonts w:cs="Calibri" w:hint="cs"/>
                <w:rtl/>
              </w:rPr>
              <w:t>לא יחול שינוי בסעיף זה</w:t>
            </w:r>
          </w:p>
        </w:tc>
      </w:tr>
      <w:tr w:rsidR="009E5758" w:rsidRPr="003125E2" w14:paraId="4A6C038F" w14:textId="77777777" w:rsidTr="00634D86">
        <w:trPr>
          <w:trHeight w:val="20"/>
        </w:trPr>
        <w:tc>
          <w:tcPr>
            <w:tcW w:w="500" w:type="pct"/>
            <w:tcBorders>
              <w:top w:val="nil"/>
              <w:left w:val="single" w:sz="4" w:space="0" w:color="auto"/>
              <w:bottom w:val="single" w:sz="4" w:space="0" w:color="auto"/>
              <w:right w:val="single" w:sz="4" w:space="0" w:color="auto"/>
            </w:tcBorders>
          </w:tcPr>
          <w:p w14:paraId="62C517C6" w14:textId="77777777" w:rsidR="009E5758" w:rsidRPr="003125E2" w:rsidRDefault="00440689" w:rsidP="00634D86">
            <w:pPr>
              <w:spacing w:after="0" w:line="240" w:lineRule="auto"/>
              <w:rPr>
                <w:rFonts w:cs="Calibri"/>
                <w:rtl/>
              </w:rPr>
            </w:pPr>
            <w:r>
              <w:rPr>
                <w:rFonts w:cs="Calibri" w:hint="cs"/>
                <w:rtl/>
              </w:rPr>
              <w:t>30</w:t>
            </w:r>
          </w:p>
        </w:tc>
        <w:tc>
          <w:tcPr>
            <w:tcW w:w="2126" w:type="pct"/>
            <w:tcBorders>
              <w:top w:val="nil"/>
              <w:left w:val="single" w:sz="4" w:space="0" w:color="auto"/>
              <w:bottom w:val="single" w:sz="4" w:space="0" w:color="auto"/>
              <w:right w:val="single" w:sz="4" w:space="0" w:color="auto"/>
            </w:tcBorders>
            <w:shd w:val="clear" w:color="auto" w:fill="auto"/>
            <w:hideMark/>
          </w:tcPr>
          <w:p w14:paraId="3E2DF958" w14:textId="77777777" w:rsidR="009E5758" w:rsidRPr="003125E2" w:rsidRDefault="009E5758" w:rsidP="00634D86">
            <w:pPr>
              <w:spacing w:after="0" w:line="240" w:lineRule="auto"/>
              <w:rPr>
                <w:rFonts w:cs="Calibri"/>
                <w:rtl/>
              </w:rPr>
            </w:pPr>
            <w:r w:rsidRPr="003125E2">
              <w:rPr>
                <w:rFonts w:cs="Calibri"/>
                <w:rtl/>
              </w:rPr>
              <w:t xml:space="preserve">אילו גבולות אחריות מבוקשים </w:t>
            </w:r>
          </w:p>
        </w:tc>
        <w:tc>
          <w:tcPr>
            <w:tcW w:w="852" w:type="pct"/>
            <w:tcBorders>
              <w:top w:val="nil"/>
              <w:left w:val="single" w:sz="4" w:space="0" w:color="auto"/>
              <w:bottom w:val="single" w:sz="4" w:space="0" w:color="auto"/>
              <w:right w:val="single" w:sz="4" w:space="0" w:color="auto"/>
            </w:tcBorders>
            <w:shd w:val="clear" w:color="auto" w:fill="auto"/>
            <w:hideMark/>
          </w:tcPr>
          <w:p w14:paraId="04C38CD3" w14:textId="77777777" w:rsidR="009E5758" w:rsidRPr="003125E2" w:rsidRDefault="009E5758" w:rsidP="00634D86">
            <w:pPr>
              <w:bidi w:val="0"/>
              <w:spacing w:after="0" w:line="240" w:lineRule="auto"/>
              <w:rPr>
                <w:rFonts w:cs="Calibri"/>
                <w:rtl/>
              </w:rPr>
            </w:pPr>
            <w:r w:rsidRPr="003125E2">
              <w:rPr>
                <w:rFonts w:cs="Calibri"/>
              </w:rPr>
              <w:t xml:space="preserve">9. </w:t>
            </w:r>
            <w:r w:rsidRPr="003125E2">
              <w:rPr>
                <w:rFonts w:cs="Calibri"/>
                <w:rtl/>
              </w:rPr>
              <w:t>ביטוח</w:t>
            </w:r>
          </w:p>
        </w:tc>
        <w:tc>
          <w:tcPr>
            <w:tcW w:w="752" w:type="pct"/>
            <w:tcBorders>
              <w:top w:val="nil"/>
              <w:left w:val="single" w:sz="4" w:space="0" w:color="auto"/>
              <w:bottom w:val="single" w:sz="4" w:space="0" w:color="auto"/>
              <w:right w:val="single" w:sz="4" w:space="0" w:color="auto"/>
            </w:tcBorders>
            <w:shd w:val="clear" w:color="auto" w:fill="auto"/>
            <w:hideMark/>
          </w:tcPr>
          <w:p w14:paraId="5CFE24B0" w14:textId="77777777" w:rsidR="009E5758" w:rsidRPr="003125E2" w:rsidRDefault="009E5758" w:rsidP="0086450F">
            <w:pPr>
              <w:bidi w:val="0"/>
              <w:spacing w:after="0" w:line="240" w:lineRule="auto"/>
              <w:jc w:val="center"/>
              <w:rPr>
                <w:rFonts w:cs="Calibri"/>
              </w:rPr>
            </w:pPr>
            <w:r w:rsidRPr="003125E2">
              <w:rPr>
                <w:rFonts w:cs="Calibri"/>
              </w:rPr>
              <w:t>9.1</w:t>
            </w:r>
          </w:p>
        </w:tc>
        <w:tc>
          <w:tcPr>
            <w:tcW w:w="770" w:type="pct"/>
            <w:tcBorders>
              <w:top w:val="nil"/>
              <w:left w:val="single" w:sz="4" w:space="0" w:color="auto"/>
              <w:bottom w:val="single" w:sz="4" w:space="0" w:color="auto"/>
              <w:right w:val="single" w:sz="4" w:space="0" w:color="auto"/>
            </w:tcBorders>
          </w:tcPr>
          <w:p w14:paraId="79B66ADE" w14:textId="77777777" w:rsidR="00220184" w:rsidRDefault="00220184" w:rsidP="00440689">
            <w:pPr>
              <w:bidi w:val="0"/>
              <w:spacing w:after="0" w:line="240" w:lineRule="auto"/>
              <w:jc w:val="right"/>
              <w:rPr>
                <w:rFonts w:cs="Calibri"/>
                <w:rtl/>
              </w:rPr>
            </w:pPr>
            <w:r>
              <w:rPr>
                <w:rFonts w:cs="Calibri" w:hint="cs"/>
                <w:rtl/>
              </w:rPr>
              <w:t xml:space="preserve"> נוסח סעיף הביטוח הינו נוסח כללי שאינו נוקב בגבולות האחריות.</w:t>
            </w:r>
          </w:p>
          <w:p w14:paraId="1CD249F5" w14:textId="20D72BC2" w:rsidR="009E5758" w:rsidRPr="003125E2" w:rsidRDefault="00440689" w:rsidP="00220184">
            <w:pPr>
              <w:bidi w:val="0"/>
              <w:spacing w:after="0" w:line="240" w:lineRule="auto"/>
              <w:jc w:val="right"/>
              <w:rPr>
                <w:rFonts w:cs="Calibri"/>
              </w:rPr>
            </w:pPr>
            <w:r w:rsidRPr="00280CD5">
              <w:rPr>
                <w:rFonts w:cs="Calibri" w:hint="cs"/>
                <w:rtl/>
              </w:rPr>
              <w:t>כאמור במפרט המכרז נותן השירותים</w:t>
            </w:r>
            <w:r w:rsidRPr="00280CD5">
              <w:rPr>
                <w:rFonts w:cs="Calibri"/>
                <w:rtl/>
              </w:rPr>
              <w:t xml:space="preserve"> מתחייב לערוך ולקיים ביטוחים הולמים ביחס לשירותים הניתנים על ידו וביחס לפעילותו נשוא הסכם זה</w:t>
            </w:r>
          </w:p>
        </w:tc>
      </w:tr>
      <w:tr w:rsidR="009E5758" w:rsidRPr="003125E2" w14:paraId="6B9184CD" w14:textId="77777777" w:rsidTr="00634D86">
        <w:trPr>
          <w:trHeight w:val="20"/>
        </w:trPr>
        <w:tc>
          <w:tcPr>
            <w:tcW w:w="500" w:type="pct"/>
            <w:tcBorders>
              <w:top w:val="nil"/>
              <w:left w:val="single" w:sz="4" w:space="0" w:color="auto"/>
              <w:bottom w:val="single" w:sz="4" w:space="0" w:color="auto"/>
              <w:right w:val="single" w:sz="4" w:space="0" w:color="auto"/>
            </w:tcBorders>
          </w:tcPr>
          <w:p w14:paraId="2CD170B3" w14:textId="77777777" w:rsidR="009E5758" w:rsidRPr="003125E2" w:rsidRDefault="001A45DD" w:rsidP="00634D86">
            <w:pPr>
              <w:spacing w:after="0" w:line="240" w:lineRule="auto"/>
              <w:rPr>
                <w:rFonts w:cs="Calibri"/>
                <w:rtl/>
              </w:rPr>
            </w:pPr>
            <w:r>
              <w:rPr>
                <w:rFonts w:cs="Calibri" w:hint="cs"/>
                <w:rtl/>
              </w:rPr>
              <w:t>31</w:t>
            </w:r>
          </w:p>
        </w:tc>
        <w:tc>
          <w:tcPr>
            <w:tcW w:w="2126" w:type="pct"/>
            <w:tcBorders>
              <w:top w:val="nil"/>
              <w:left w:val="single" w:sz="4" w:space="0" w:color="auto"/>
              <w:bottom w:val="single" w:sz="4" w:space="0" w:color="auto"/>
              <w:right w:val="single" w:sz="4" w:space="0" w:color="auto"/>
            </w:tcBorders>
            <w:shd w:val="clear" w:color="auto" w:fill="auto"/>
            <w:hideMark/>
          </w:tcPr>
          <w:p w14:paraId="79DD3E24" w14:textId="77777777" w:rsidR="009E5758" w:rsidRPr="003125E2" w:rsidRDefault="009E5758" w:rsidP="00634D86">
            <w:pPr>
              <w:spacing w:after="0" w:line="240" w:lineRule="auto"/>
              <w:rPr>
                <w:rFonts w:cs="Calibri"/>
              </w:rPr>
            </w:pPr>
            <w:r w:rsidRPr="003125E2">
              <w:rPr>
                <w:rFonts w:cs="Calibri"/>
                <w:rtl/>
              </w:rPr>
              <w:t xml:space="preserve">בהתאם לסעיף זה, המציעים הזוכים במכרז יידרשו לספק את מארזי המזון תמורת המחירים שהציעו בהצעת המחיר שהוגשה למכרז, למשך 6 חודשים, ואף ייתכן שתקופה זו תוארך ב- 6 חודשים נוספים. כידוע, משתנים רבים משפיעים על מחירי המוצרים הכלולים במארזי המזון, כדוגמת תנודות במחירי הסחורות וחומרי הגלם ואף צמצום אספקת מוצרים </w:t>
            </w:r>
            <w:r w:rsidRPr="003125E2">
              <w:rPr>
                <w:rFonts w:cs="Calibri"/>
                <w:rtl/>
              </w:rPr>
              <w:lastRenderedPageBreak/>
              <w:t xml:space="preserve">מסוימים, הנובעים בין היתר מהמצב הבטחוני בארץ והשפעתו על יצרני וספקי מזון רבים. </w:t>
            </w:r>
            <w:r w:rsidRPr="003125E2">
              <w:rPr>
                <w:rFonts w:cs="Calibri"/>
                <w:rtl/>
              </w:rPr>
              <w:br/>
              <w:t>כמו כן, מחירי המוצרים חשופים להשפעות רבות ומגוונות נוספות, כגון אינפלציה, העלאות ריבית, שינויים בשערי מט"ח, אירועים גיאופוליטיים, שינויים במחירי האנרגיה וחומרי הגלם וכדומה.</w:t>
            </w:r>
            <w:r w:rsidRPr="003125E2">
              <w:rPr>
                <w:rFonts w:cs="Calibri"/>
                <w:rtl/>
              </w:rPr>
              <w:br/>
              <w:t>לאור כל האמור, נבקש לקבוע פרק זמן קצוב של 60 ימים ממועד הגשת הצעת המחיר, במהלכו יחולו המחירים המפורטים בהצעת המחיר, וככל שתתבצע הזמנה במועד מאוחר יותר, תינתן למציעים הזוכים אפשרות לעדכן את מחירי מארזי המזון, בהתאם לעליות במחירי המוצרים השונים (ככל שיחולו).</w:t>
            </w:r>
            <w:r w:rsidRPr="003125E2">
              <w:rPr>
                <w:rFonts w:cs="Calibri"/>
                <w:rtl/>
              </w:rPr>
              <w:br/>
              <w:t>למען הסר ספק, מובהר כי בקשה זו מתייחסת למחירי מארזי המזון ומזון התינוקות בלבד, ואין מניעה כי מחירי האחסון והשינוע יישארו קבועים לאורך תקופת ההתקשרות.</w:t>
            </w:r>
            <w:r w:rsidRPr="003125E2">
              <w:rPr>
                <w:rFonts w:cs="Calibri"/>
                <w:rtl/>
              </w:rPr>
              <w:br/>
              <w:t xml:space="preserve">בנוסף, ראו שאלה מס' 6 לעניין תוקף </w:t>
            </w:r>
            <w:proofErr w:type="spellStart"/>
            <w:r w:rsidRPr="003125E2">
              <w:rPr>
                <w:rFonts w:cs="Calibri"/>
                <w:rtl/>
              </w:rPr>
              <w:t>הצ</w:t>
            </w:r>
            <w:proofErr w:type="spellEnd"/>
          </w:p>
        </w:tc>
        <w:tc>
          <w:tcPr>
            <w:tcW w:w="852" w:type="pct"/>
            <w:tcBorders>
              <w:top w:val="nil"/>
              <w:left w:val="single" w:sz="4" w:space="0" w:color="auto"/>
              <w:bottom w:val="single" w:sz="4" w:space="0" w:color="auto"/>
              <w:right w:val="single" w:sz="4" w:space="0" w:color="auto"/>
            </w:tcBorders>
            <w:shd w:val="clear" w:color="auto" w:fill="auto"/>
            <w:hideMark/>
          </w:tcPr>
          <w:p w14:paraId="37A5F758" w14:textId="77777777" w:rsidR="009E5758" w:rsidRPr="003125E2" w:rsidRDefault="009E5758" w:rsidP="00634D86">
            <w:pPr>
              <w:spacing w:after="0" w:line="240" w:lineRule="auto"/>
              <w:rPr>
                <w:rFonts w:cs="Calibri"/>
                <w:rtl/>
              </w:rPr>
            </w:pPr>
            <w:r w:rsidRPr="003125E2">
              <w:rPr>
                <w:rFonts w:cs="Calibri"/>
                <w:rtl/>
              </w:rPr>
              <w:lastRenderedPageBreak/>
              <w:t>פרק א' – ה</w:t>
            </w:r>
          </w:p>
        </w:tc>
        <w:tc>
          <w:tcPr>
            <w:tcW w:w="752" w:type="pct"/>
            <w:tcBorders>
              <w:top w:val="nil"/>
              <w:left w:val="single" w:sz="4" w:space="0" w:color="auto"/>
              <w:bottom w:val="single" w:sz="4" w:space="0" w:color="auto"/>
              <w:right w:val="single" w:sz="4" w:space="0" w:color="auto"/>
            </w:tcBorders>
            <w:shd w:val="clear" w:color="auto" w:fill="auto"/>
            <w:hideMark/>
          </w:tcPr>
          <w:p w14:paraId="750EC601" w14:textId="77777777" w:rsidR="009E5758" w:rsidRPr="003125E2" w:rsidRDefault="009E5758" w:rsidP="0086450F">
            <w:pPr>
              <w:bidi w:val="0"/>
              <w:spacing w:after="0" w:line="240" w:lineRule="auto"/>
              <w:jc w:val="center"/>
              <w:rPr>
                <w:rFonts w:cs="Calibri"/>
                <w:rtl/>
              </w:rPr>
            </w:pPr>
            <w:r w:rsidRPr="003125E2">
              <w:rPr>
                <w:rFonts w:cs="Calibri"/>
              </w:rPr>
              <w:t>1.3.1</w:t>
            </w:r>
          </w:p>
        </w:tc>
        <w:tc>
          <w:tcPr>
            <w:tcW w:w="770" w:type="pct"/>
            <w:tcBorders>
              <w:top w:val="nil"/>
              <w:left w:val="single" w:sz="4" w:space="0" w:color="auto"/>
              <w:bottom w:val="single" w:sz="4" w:space="0" w:color="auto"/>
              <w:right w:val="single" w:sz="4" w:space="0" w:color="auto"/>
            </w:tcBorders>
          </w:tcPr>
          <w:p w14:paraId="52CF08CD" w14:textId="77777777" w:rsidR="009E5758" w:rsidRPr="003125E2" w:rsidRDefault="001A45DD" w:rsidP="00280CD5">
            <w:pPr>
              <w:bidi w:val="0"/>
              <w:spacing w:after="0" w:line="240" w:lineRule="auto"/>
              <w:jc w:val="right"/>
              <w:rPr>
                <w:rFonts w:cs="Calibri"/>
                <w:rtl/>
              </w:rPr>
            </w:pPr>
            <w:r>
              <w:rPr>
                <w:rFonts w:cs="Calibri" w:hint="cs"/>
                <w:rtl/>
              </w:rPr>
              <w:t>לא יחול שינוי בסעיף זה.</w:t>
            </w:r>
          </w:p>
        </w:tc>
      </w:tr>
      <w:tr w:rsidR="009E5758" w:rsidRPr="003125E2" w14:paraId="08969E4B" w14:textId="77777777" w:rsidTr="00634D86">
        <w:trPr>
          <w:trHeight w:val="20"/>
        </w:trPr>
        <w:tc>
          <w:tcPr>
            <w:tcW w:w="500" w:type="pct"/>
            <w:tcBorders>
              <w:top w:val="nil"/>
              <w:left w:val="single" w:sz="4" w:space="0" w:color="auto"/>
              <w:bottom w:val="single" w:sz="4" w:space="0" w:color="auto"/>
              <w:right w:val="single" w:sz="4" w:space="0" w:color="auto"/>
            </w:tcBorders>
          </w:tcPr>
          <w:p w14:paraId="48A08EA1" w14:textId="77777777" w:rsidR="009E5758" w:rsidRPr="003125E2" w:rsidRDefault="005B0B39" w:rsidP="00634D86">
            <w:pPr>
              <w:spacing w:after="0" w:line="240" w:lineRule="auto"/>
              <w:rPr>
                <w:rFonts w:cs="Calibri"/>
                <w:rtl/>
              </w:rPr>
            </w:pPr>
            <w:r>
              <w:rPr>
                <w:rFonts w:cs="Calibri" w:hint="cs"/>
                <w:rtl/>
              </w:rPr>
              <w:t>32</w:t>
            </w:r>
          </w:p>
        </w:tc>
        <w:tc>
          <w:tcPr>
            <w:tcW w:w="2126" w:type="pct"/>
            <w:tcBorders>
              <w:top w:val="nil"/>
              <w:left w:val="single" w:sz="4" w:space="0" w:color="auto"/>
              <w:bottom w:val="single" w:sz="4" w:space="0" w:color="auto"/>
              <w:right w:val="single" w:sz="4" w:space="0" w:color="auto"/>
            </w:tcBorders>
            <w:shd w:val="clear" w:color="auto" w:fill="auto"/>
            <w:hideMark/>
          </w:tcPr>
          <w:p w14:paraId="528C8E87" w14:textId="77777777" w:rsidR="009E5758" w:rsidRPr="003125E2" w:rsidRDefault="009E5758" w:rsidP="00634D86">
            <w:pPr>
              <w:spacing w:after="0" w:line="240" w:lineRule="auto"/>
              <w:rPr>
                <w:rFonts w:cs="Calibri"/>
              </w:rPr>
            </w:pPr>
            <w:r w:rsidRPr="003125E2">
              <w:rPr>
                <w:rFonts w:cs="Calibri"/>
                <w:rtl/>
              </w:rPr>
              <w:t xml:space="preserve">עבור מה מבוקש ביטוח אחריות מקצועית ומוצר </w:t>
            </w:r>
          </w:p>
        </w:tc>
        <w:tc>
          <w:tcPr>
            <w:tcW w:w="852" w:type="pct"/>
            <w:tcBorders>
              <w:top w:val="nil"/>
              <w:left w:val="single" w:sz="4" w:space="0" w:color="auto"/>
              <w:bottom w:val="single" w:sz="4" w:space="0" w:color="auto"/>
              <w:right w:val="single" w:sz="4" w:space="0" w:color="auto"/>
            </w:tcBorders>
            <w:shd w:val="clear" w:color="auto" w:fill="auto"/>
            <w:hideMark/>
          </w:tcPr>
          <w:p w14:paraId="7544BB4A" w14:textId="77777777" w:rsidR="009E5758" w:rsidRPr="003125E2" w:rsidRDefault="009E5758" w:rsidP="00634D86">
            <w:pPr>
              <w:bidi w:val="0"/>
              <w:spacing w:after="0" w:line="240" w:lineRule="auto"/>
              <w:rPr>
                <w:rFonts w:cs="Calibri"/>
                <w:rtl/>
              </w:rPr>
            </w:pPr>
            <w:r w:rsidRPr="003125E2">
              <w:rPr>
                <w:rFonts w:cs="Calibri"/>
              </w:rPr>
              <w:t xml:space="preserve">9. </w:t>
            </w:r>
            <w:r w:rsidRPr="003125E2">
              <w:rPr>
                <w:rFonts w:cs="Calibri"/>
                <w:rtl/>
              </w:rPr>
              <w:t>ביטוח</w:t>
            </w:r>
          </w:p>
        </w:tc>
        <w:tc>
          <w:tcPr>
            <w:tcW w:w="752" w:type="pct"/>
            <w:tcBorders>
              <w:top w:val="nil"/>
              <w:left w:val="single" w:sz="4" w:space="0" w:color="auto"/>
              <w:bottom w:val="single" w:sz="4" w:space="0" w:color="auto"/>
              <w:right w:val="single" w:sz="4" w:space="0" w:color="auto"/>
            </w:tcBorders>
            <w:shd w:val="clear" w:color="auto" w:fill="auto"/>
            <w:hideMark/>
          </w:tcPr>
          <w:p w14:paraId="68D1F573" w14:textId="77777777" w:rsidR="009E5758" w:rsidRPr="003125E2" w:rsidRDefault="009E5758" w:rsidP="0086450F">
            <w:pPr>
              <w:bidi w:val="0"/>
              <w:spacing w:after="0" w:line="240" w:lineRule="auto"/>
              <w:jc w:val="center"/>
              <w:rPr>
                <w:rFonts w:cs="Calibri"/>
              </w:rPr>
            </w:pPr>
            <w:r w:rsidRPr="003125E2">
              <w:rPr>
                <w:rFonts w:cs="Calibri"/>
              </w:rPr>
              <w:t>9.1</w:t>
            </w:r>
          </w:p>
        </w:tc>
        <w:tc>
          <w:tcPr>
            <w:tcW w:w="770" w:type="pct"/>
            <w:tcBorders>
              <w:top w:val="nil"/>
              <w:left w:val="single" w:sz="4" w:space="0" w:color="auto"/>
              <w:bottom w:val="single" w:sz="4" w:space="0" w:color="auto"/>
              <w:right w:val="single" w:sz="4" w:space="0" w:color="auto"/>
            </w:tcBorders>
          </w:tcPr>
          <w:p w14:paraId="59C22873" w14:textId="77777777" w:rsidR="009E5758" w:rsidRPr="003125E2" w:rsidRDefault="00574781" w:rsidP="00634D86">
            <w:pPr>
              <w:bidi w:val="0"/>
              <w:spacing w:after="0" w:line="240" w:lineRule="auto"/>
              <w:rPr>
                <w:rFonts w:cs="Calibri"/>
                <w:rtl/>
              </w:rPr>
            </w:pPr>
            <w:r>
              <w:rPr>
                <w:rFonts w:cs="Calibri" w:hint="cs"/>
                <w:rtl/>
              </w:rPr>
              <w:t>ראה מענה לשאלה 30</w:t>
            </w:r>
          </w:p>
        </w:tc>
      </w:tr>
      <w:tr w:rsidR="009E5758" w:rsidRPr="003125E2" w14:paraId="01698E12" w14:textId="77777777" w:rsidTr="00634D86">
        <w:trPr>
          <w:trHeight w:val="20"/>
        </w:trPr>
        <w:tc>
          <w:tcPr>
            <w:tcW w:w="500" w:type="pct"/>
            <w:tcBorders>
              <w:top w:val="nil"/>
              <w:left w:val="single" w:sz="4" w:space="0" w:color="auto"/>
              <w:bottom w:val="single" w:sz="4" w:space="0" w:color="auto"/>
              <w:right w:val="single" w:sz="4" w:space="0" w:color="auto"/>
            </w:tcBorders>
          </w:tcPr>
          <w:p w14:paraId="154366E9" w14:textId="77777777" w:rsidR="009E5758" w:rsidRPr="003125E2" w:rsidRDefault="005B0B39" w:rsidP="00634D86">
            <w:pPr>
              <w:spacing w:after="0" w:line="240" w:lineRule="auto"/>
              <w:rPr>
                <w:rFonts w:cs="Calibri"/>
                <w:rtl/>
              </w:rPr>
            </w:pPr>
            <w:r>
              <w:rPr>
                <w:rFonts w:cs="Calibri" w:hint="cs"/>
                <w:rtl/>
              </w:rPr>
              <w:t>33</w:t>
            </w:r>
          </w:p>
        </w:tc>
        <w:tc>
          <w:tcPr>
            <w:tcW w:w="2126" w:type="pct"/>
            <w:tcBorders>
              <w:top w:val="nil"/>
              <w:left w:val="single" w:sz="4" w:space="0" w:color="auto"/>
              <w:bottom w:val="single" w:sz="4" w:space="0" w:color="auto"/>
              <w:right w:val="single" w:sz="4" w:space="0" w:color="auto"/>
            </w:tcBorders>
            <w:shd w:val="clear" w:color="auto" w:fill="auto"/>
            <w:hideMark/>
          </w:tcPr>
          <w:p w14:paraId="55CFACF2" w14:textId="77777777" w:rsidR="009E5758" w:rsidRPr="003125E2" w:rsidRDefault="009E5758" w:rsidP="00634D86">
            <w:pPr>
              <w:spacing w:after="0" w:line="240" w:lineRule="auto"/>
              <w:rPr>
                <w:rFonts w:cs="Calibri"/>
              </w:rPr>
            </w:pPr>
            <w:r w:rsidRPr="00220184">
              <w:rPr>
                <w:rFonts w:cs="Calibri"/>
                <w:rtl/>
              </w:rPr>
              <w:t>נבקש לקבוע היקף התקשרות מינימאלי לזוכה. כאמור לעיל, הצעת המחיר מתבססת במידה רבה על היקף ההתקשרות הצפוי.</w:t>
            </w:r>
          </w:p>
        </w:tc>
        <w:tc>
          <w:tcPr>
            <w:tcW w:w="852" w:type="pct"/>
            <w:tcBorders>
              <w:top w:val="nil"/>
              <w:left w:val="single" w:sz="4" w:space="0" w:color="auto"/>
              <w:bottom w:val="single" w:sz="4" w:space="0" w:color="auto"/>
              <w:right w:val="single" w:sz="4" w:space="0" w:color="auto"/>
            </w:tcBorders>
            <w:shd w:val="clear" w:color="auto" w:fill="auto"/>
            <w:hideMark/>
          </w:tcPr>
          <w:p w14:paraId="1B2A9183" w14:textId="77777777" w:rsidR="009E5758" w:rsidRPr="003125E2" w:rsidRDefault="009E5758" w:rsidP="00634D86">
            <w:pPr>
              <w:spacing w:after="0" w:line="240" w:lineRule="auto"/>
              <w:rPr>
                <w:rFonts w:cs="Calibri"/>
                <w:rtl/>
              </w:rPr>
            </w:pPr>
            <w:r w:rsidRPr="003125E2">
              <w:rPr>
                <w:rFonts w:cs="Calibri"/>
                <w:rtl/>
              </w:rPr>
              <w:t>פרק א' – ה</w:t>
            </w:r>
          </w:p>
        </w:tc>
        <w:tc>
          <w:tcPr>
            <w:tcW w:w="752" w:type="pct"/>
            <w:tcBorders>
              <w:top w:val="nil"/>
              <w:left w:val="single" w:sz="4" w:space="0" w:color="auto"/>
              <w:bottom w:val="single" w:sz="4" w:space="0" w:color="auto"/>
              <w:right w:val="single" w:sz="4" w:space="0" w:color="auto"/>
            </w:tcBorders>
            <w:shd w:val="clear" w:color="auto" w:fill="auto"/>
            <w:hideMark/>
          </w:tcPr>
          <w:p w14:paraId="4B1D2103" w14:textId="77777777" w:rsidR="009E5758" w:rsidRPr="003125E2" w:rsidRDefault="009E5758" w:rsidP="0086450F">
            <w:pPr>
              <w:bidi w:val="0"/>
              <w:spacing w:after="0" w:line="240" w:lineRule="auto"/>
              <w:jc w:val="center"/>
              <w:rPr>
                <w:rFonts w:cs="Calibri"/>
                <w:rtl/>
              </w:rPr>
            </w:pPr>
            <w:r w:rsidRPr="003125E2">
              <w:rPr>
                <w:rFonts w:cs="Calibri"/>
              </w:rPr>
              <w:t>1.3.3</w:t>
            </w:r>
          </w:p>
        </w:tc>
        <w:tc>
          <w:tcPr>
            <w:tcW w:w="770" w:type="pct"/>
            <w:tcBorders>
              <w:top w:val="nil"/>
              <w:left w:val="single" w:sz="4" w:space="0" w:color="auto"/>
              <w:bottom w:val="single" w:sz="4" w:space="0" w:color="auto"/>
              <w:right w:val="single" w:sz="4" w:space="0" w:color="auto"/>
            </w:tcBorders>
          </w:tcPr>
          <w:p w14:paraId="37884270" w14:textId="6204CF18" w:rsidR="009E5758" w:rsidRPr="003125E2" w:rsidRDefault="00220184" w:rsidP="00634D86">
            <w:pPr>
              <w:bidi w:val="0"/>
              <w:spacing w:after="0" w:line="240" w:lineRule="auto"/>
              <w:rPr>
                <w:rFonts w:cs="Calibri" w:hint="cs"/>
                <w:rtl/>
              </w:rPr>
            </w:pPr>
            <w:r>
              <w:rPr>
                <w:rFonts w:cs="Calibri" w:hint="cs"/>
                <w:rtl/>
              </w:rPr>
              <w:t xml:space="preserve">ראו נוסח מפרט מתוקן לאחר מענה לשאלות </w:t>
            </w:r>
          </w:p>
        </w:tc>
      </w:tr>
      <w:tr w:rsidR="009E5758" w:rsidRPr="003125E2" w14:paraId="326B12A5" w14:textId="77777777" w:rsidTr="00634D86">
        <w:trPr>
          <w:trHeight w:val="20"/>
        </w:trPr>
        <w:tc>
          <w:tcPr>
            <w:tcW w:w="500" w:type="pct"/>
            <w:tcBorders>
              <w:top w:val="nil"/>
              <w:left w:val="single" w:sz="4" w:space="0" w:color="auto"/>
              <w:bottom w:val="single" w:sz="4" w:space="0" w:color="auto"/>
              <w:right w:val="single" w:sz="4" w:space="0" w:color="auto"/>
            </w:tcBorders>
          </w:tcPr>
          <w:p w14:paraId="497BF1AD" w14:textId="77777777" w:rsidR="009E5758" w:rsidRPr="003125E2" w:rsidRDefault="005B0B39" w:rsidP="00634D86">
            <w:pPr>
              <w:spacing w:after="0" w:line="240" w:lineRule="auto"/>
              <w:rPr>
                <w:rFonts w:cs="Calibri"/>
                <w:rtl/>
              </w:rPr>
            </w:pPr>
            <w:r>
              <w:rPr>
                <w:rFonts w:cs="Calibri" w:hint="cs"/>
                <w:rtl/>
              </w:rPr>
              <w:t>34</w:t>
            </w:r>
          </w:p>
        </w:tc>
        <w:tc>
          <w:tcPr>
            <w:tcW w:w="2126" w:type="pct"/>
            <w:tcBorders>
              <w:top w:val="nil"/>
              <w:left w:val="single" w:sz="4" w:space="0" w:color="auto"/>
              <w:bottom w:val="single" w:sz="4" w:space="0" w:color="auto"/>
              <w:right w:val="single" w:sz="4" w:space="0" w:color="auto"/>
            </w:tcBorders>
            <w:shd w:val="clear" w:color="auto" w:fill="auto"/>
            <w:hideMark/>
          </w:tcPr>
          <w:p w14:paraId="32F348F9" w14:textId="77777777" w:rsidR="009E5758" w:rsidRPr="003125E2" w:rsidRDefault="009E5758" w:rsidP="00634D86">
            <w:pPr>
              <w:spacing w:after="0" w:line="240" w:lineRule="auto"/>
              <w:rPr>
                <w:rFonts w:cs="Calibri"/>
              </w:rPr>
            </w:pPr>
            <w:r w:rsidRPr="003125E2">
              <w:rPr>
                <w:rFonts w:cs="Calibri"/>
                <w:rtl/>
              </w:rPr>
              <w:t>היות שאספקת מארזי המזון דורשת תקופת התארגנות, היערכות ולמידת דרישות המזמין, נבקש לעדכן את זמני האספקה המפורטים בסעיף זה, כדלקמן:</w:t>
            </w:r>
            <w:r w:rsidRPr="003125E2">
              <w:rPr>
                <w:rFonts w:cs="Calibri"/>
                <w:rtl/>
              </w:rPr>
              <w:br/>
              <w:t>1. ההזמנה הראשונה שתבוצע על ידי המזמין תסופק בתוך עד 10 ימי עסקים.</w:t>
            </w:r>
            <w:r w:rsidRPr="003125E2">
              <w:rPr>
                <w:rFonts w:cs="Calibri"/>
                <w:rtl/>
              </w:rPr>
              <w:br/>
              <w:t>2. הזמנות נוספות בתקופת ההתקשרות הראשונה יסופקו בתוך עד 8 ימי עסקים.</w:t>
            </w:r>
            <w:r w:rsidRPr="003125E2">
              <w:rPr>
                <w:rFonts w:cs="Calibri"/>
                <w:rtl/>
              </w:rPr>
              <w:br/>
              <w:t>3. הזמנות בתקופת האופציה יסופקו בתוך עד 6 ימי עסקים.</w:t>
            </w:r>
            <w:r w:rsidRPr="003125E2">
              <w:rPr>
                <w:rFonts w:cs="Calibri"/>
                <w:rtl/>
              </w:rPr>
              <w:br/>
              <w:t xml:space="preserve">כן נבקש להבהיר כי כל פרקי הזמן שנקבעו בסעיף זה הינם במונחים של ימי עסקים (להבדיל מימים </w:t>
            </w:r>
            <w:proofErr w:type="spellStart"/>
            <w:r w:rsidRPr="003125E2">
              <w:rPr>
                <w:rFonts w:cs="Calibri"/>
                <w:rtl/>
              </w:rPr>
              <w:t>קלנדריים</w:t>
            </w:r>
            <w:proofErr w:type="spellEnd"/>
            <w:r w:rsidRPr="003125E2">
              <w:rPr>
                <w:rFonts w:cs="Calibri"/>
                <w:rtl/>
              </w:rPr>
              <w:t xml:space="preserve">). </w:t>
            </w:r>
          </w:p>
        </w:tc>
        <w:tc>
          <w:tcPr>
            <w:tcW w:w="852" w:type="pct"/>
            <w:tcBorders>
              <w:top w:val="nil"/>
              <w:left w:val="single" w:sz="4" w:space="0" w:color="auto"/>
              <w:bottom w:val="single" w:sz="4" w:space="0" w:color="auto"/>
              <w:right w:val="single" w:sz="4" w:space="0" w:color="auto"/>
            </w:tcBorders>
            <w:shd w:val="clear" w:color="auto" w:fill="auto"/>
            <w:hideMark/>
          </w:tcPr>
          <w:p w14:paraId="3A435691" w14:textId="77777777" w:rsidR="009E5758" w:rsidRPr="003125E2" w:rsidRDefault="009E5758" w:rsidP="00634D86">
            <w:pPr>
              <w:spacing w:after="0" w:line="240" w:lineRule="auto"/>
              <w:rPr>
                <w:rFonts w:cs="Calibri"/>
                <w:rtl/>
              </w:rPr>
            </w:pPr>
            <w:r w:rsidRPr="003125E2">
              <w:rPr>
                <w:rFonts w:cs="Calibri"/>
                <w:rtl/>
              </w:rPr>
              <w:t>פרק א' – ה</w:t>
            </w:r>
          </w:p>
        </w:tc>
        <w:tc>
          <w:tcPr>
            <w:tcW w:w="752" w:type="pct"/>
            <w:tcBorders>
              <w:top w:val="nil"/>
              <w:left w:val="single" w:sz="4" w:space="0" w:color="auto"/>
              <w:bottom w:val="single" w:sz="4" w:space="0" w:color="auto"/>
              <w:right w:val="single" w:sz="4" w:space="0" w:color="auto"/>
            </w:tcBorders>
            <w:shd w:val="clear" w:color="auto" w:fill="auto"/>
            <w:hideMark/>
          </w:tcPr>
          <w:p w14:paraId="445CD7E9" w14:textId="77777777" w:rsidR="009E5758" w:rsidRPr="003125E2" w:rsidRDefault="009E5758" w:rsidP="0086450F">
            <w:pPr>
              <w:bidi w:val="0"/>
              <w:spacing w:after="0" w:line="240" w:lineRule="auto"/>
              <w:jc w:val="center"/>
              <w:rPr>
                <w:rFonts w:cs="Calibri"/>
                <w:rtl/>
              </w:rPr>
            </w:pPr>
            <w:r w:rsidRPr="003125E2">
              <w:rPr>
                <w:rFonts w:cs="Calibri"/>
              </w:rPr>
              <w:t>1.4.1</w:t>
            </w:r>
          </w:p>
        </w:tc>
        <w:tc>
          <w:tcPr>
            <w:tcW w:w="770" w:type="pct"/>
            <w:tcBorders>
              <w:top w:val="nil"/>
              <w:left w:val="single" w:sz="4" w:space="0" w:color="auto"/>
              <w:bottom w:val="single" w:sz="4" w:space="0" w:color="auto"/>
              <w:right w:val="single" w:sz="4" w:space="0" w:color="auto"/>
            </w:tcBorders>
          </w:tcPr>
          <w:p w14:paraId="38D3DA50" w14:textId="4BE7C436" w:rsidR="009E5758" w:rsidRPr="003125E2" w:rsidRDefault="00837F9D" w:rsidP="00634D86">
            <w:pPr>
              <w:bidi w:val="0"/>
              <w:spacing w:after="0" w:line="240" w:lineRule="auto"/>
              <w:rPr>
                <w:rFonts w:cs="Calibri"/>
              </w:rPr>
            </w:pPr>
            <w:r>
              <w:rPr>
                <w:rFonts w:cs="Calibri" w:hint="cs"/>
                <w:rtl/>
              </w:rPr>
              <w:t>ראו נוסח מפרט מתוקן לאחר מענה לשאלות</w:t>
            </w:r>
          </w:p>
        </w:tc>
      </w:tr>
      <w:tr w:rsidR="009E5758" w:rsidRPr="003125E2" w14:paraId="440F2AE2" w14:textId="77777777" w:rsidTr="00634D86">
        <w:trPr>
          <w:trHeight w:val="20"/>
        </w:trPr>
        <w:tc>
          <w:tcPr>
            <w:tcW w:w="500" w:type="pct"/>
            <w:tcBorders>
              <w:top w:val="nil"/>
              <w:left w:val="single" w:sz="4" w:space="0" w:color="auto"/>
              <w:bottom w:val="single" w:sz="4" w:space="0" w:color="auto"/>
              <w:right w:val="single" w:sz="4" w:space="0" w:color="auto"/>
            </w:tcBorders>
          </w:tcPr>
          <w:p w14:paraId="50B706C7" w14:textId="77777777" w:rsidR="009E5758" w:rsidRPr="003125E2" w:rsidRDefault="005B0B39" w:rsidP="00634D86">
            <w:pPr>
              <w:spacing w:after="0" w:line="240" w:lineRule="auto"/>
              <w:rPr>
                <w:rFonts w:cs="Calibri"/>
                <w:rtl/>
              </w:rPr>
            </w:pPr>
            <w:r>
              <w:rPr>
                <w:rFonts w:cs="Calibri" w:hint="cs"/>
                <w:rtl/>
              </w:rPr>
              <w:t>35</w:t>
            </w:r>
          </w:p>
        </w:tc>
        <w:tc>
          <w:tcPr>
            <w:tcW w:w="2126" w:type="pct"/>
            <w:tcBorders>
              <w:top w:val="nil"/>
              <w:left w:val="single" w:sz="4" w:space="0" w:color="auto"/>
              <w:bottom w:val="single" w:sz="4" w:space="0" w:color="auto"/>
              <w:right w:val="single" w:sz="4" w:space="0" w:color="auto"/>
            </w:tcBorders>
            <w:shd w:val="clear" w:color="auto" w:fill="auto"/>
            <w:hideMark/>
          </w:tcPr>
          <w:p w14:paraId="188BDB09" w14:textId="77777777" w:rsidR="009E5758" w:rsidRPr="003125E2" w:rsidRDefault="009E5758" w:rsidP="00634D86">
            <w:pPr>
              <w:spacing w:after="0" w:line="240" w:lineRule="auto"/>
              <w:rPr>
                <w:rFonts w:cs="Calibri"/>
              </w:rPr>
            </w:pPr>
            <w:r w:rsidRPr="003125E2">
              <w:rPr>
                <w:rFonts w:cs="Calibri"/>
                <w:rtl/>
              </w:rPr>
              <w:t xml:space="preserve">בתנאי המכרז מצוין גובה המכרז ע"ס של 8 מיליון ₪ עבור 20 אלף חבילות. מכך אנו </w:t>
            </w:r>
            <w:r w:rsidRPr="003125E2">
              <w:rPr>
                <w:rFonts w:cs="Calibri"/>
                <w:rtl/>
              </w:rPr>
              <w:lastRenderedPageBreak/>
              <w:t>מסיקים כי עלות מקסימלית לחבילה כולל כל המשתנים ע"ס 400 ₪. בנספח ו' הצעת המחיר – מצוינים ארבעה משתנים, בסך כולל של 393 ₪ האם יש רכיבים נוספים שיש לתמחר אותם במכרז בהפרש של 7 ש"ח הנוספים?</w:t>
            </w:r>
          </w:p>
        </w:tc>
        <w:tc>
          <w:tcPr>
            <w:tcW w:w="852" w:type="pct"/>
            <w:tcBorders>
              <w:top w:val="nil"/>
              <w:left w:val="single" w:sz="4" w:space="0" w:color="auto"/>
              <w:bottom w:val="single" w:sz="4" w:space="0" w:color="auto"/>
              <w:right w:val="single" w:sz="4" w:space="0" w:color="auto"/>
            </w:tcBorders>
            <w:shd w:val="clear" w:color="auto" w:fill="auto"/>
            <w:hideMark/>
          </w:tcPr>
          <w:p w14:paraId="485E9A79" w14:textId="77777777" w:rsidR="009E5758" w:rsidRPr="003125E2" w:rsidRDefault="009E5758" w:rsidP="00634D86">
            <w:pPr>
              <w:spacing w:after="0" w:line="240" w:lineRule="auto"/>
              <w:rPr>
                <w:rFonts w:cs="Calibri"/>
                <w:rtl/>
              </w:rPr>
            </w:pPr>
            <w:r w:rsidRPr="003125E2">
              <w:rPr>
                <w:rFonts w:cs="Calibri"/>
                <w:rtl/>
              </w:rPr>
              <w:lastRenderedPageBreak/>
              <w:t>נספח ו</w:t>
            </w:r>
          </w:p>
        </w:tc>
        <w:tc>
          <w:tcPr>
            <w:tcW w:w="752" w:type="pct"/>
            <w:tcBorders>
              <w:top w:val="nil"/>
              <w:left w:val="single" w:sz="4" w:space="0" w:color="auto"/>
              <w:bottom w:val="single" w:sz="4" w:space="0" w:color="auto"/>
              <w:right w:val="single" w:sz="4" w:space="0" w:color="auto"/>
            </w:tcBorders>
            <w:shd w:val="clear" w:color="auto" w:fill="auto"/>
            <w:hideMark/>
          </w:tcPr>
          <w:p w14:paraId="7058E241" w14:textId="77777777" w:rsidR="009E5758" w:rsidRPr="003125E2" w:rsidRDefault="009E5758" w:rsidP="0086450F">
            <w:pPr>
              <w:spacing w:after="0" w:line="240" w:lineRule="auto"/>
              <w:jc w:val="center"/>
              <w:rPr>
                <w:rFonts w:cs="Calibri"/>
                <w:rtl/>
              </w:rPr>
            </w:pPr>
            <w:r w:rsidRPr="003125E2">
              <w:rPr>
                <w:rFonts w:cs="Calibri"/>
                <w:rtl/>
              </w:rPr>
              <w:t>טבלה</w:t>
            </w:r>
          </w:p>
        </w:tc>
        <w:tc>
          <w:tcPr>
            <w:tcW w:w="770" w:type="pct"/>
            <w:tcBorders>
              <w:top w:val="nil"/>
              <w:left w:val="single" w:sz="4" w:space="0" w:color="auto"/>
              <w:bottom w:val="single" w:sz="4" w:space="0" w:color="auto"/>
              <w:right w:val="single" w:sz="4" w:space="0" w:color="auto"/>
            </w:tcBorders>
          </w:tcPr>
          <w:p w14:paraId="1CECD0B3" w14:textId="77777777" w:rsidR="009E5758" w:rsidRPr="003125E2" w:rsidRDefault="0006178F" w:rsidP="00634D86">
            <w:pPr>
              <w:spacing w:after="0" w:line="240" w:lineRule="auto"/>
              <w:rPr>
                <w:rFonts w:cs="Calibri"/>
                <w:rtl/>
              </w:rPr>
            </w:pPr>
            <w:r>
              <w:rPr>
                <w:rFonts w:cs="Calibri" w:hint="cs"/>
                <w:rtl/>
              </w:rPr>
              <w:t xml:space="preserve">מציעים נדרשים </w:t>
            </w:r>
            <w:r>
              <w:rPr>
                <w:rFonts w:cs="Calibri" w:hint="cs"/>
                <w:rtl/>
              </w:rPr>
              <w:lastRenderedPageBreak/>
              <w:t>להגיש את הצעת המחיר בהתאם לרכיבים המופיעים בנספח ו'</w:t>
            </w:r>
          </w:p>
        </w:tc>
      </w:tr>
      <w:tr w:rsidR="009E5758" w:rsidRPr="003125E2" w14:paraId="56A63501" w14:textId="77777777" w:rsidTr="00634D86">
        <w:trPr>
          <w:trHeight w:val="20"/>
        </w:trPr>
        <w:tc>
          <w:tcPr>
            <w:tcW w:w="500" w:type="pct"/>
            <w:tcBorders>
              <w:top w:val="nil"/>
              <w:left w:val="single" w:sz="4" w:space="0" w:color="auto"/>
              <w:bottom w:val="single" w:sz="4" w:space="0" w:color="auto"/>
              <w:right w:val="single" w:sz="4" w:space="0" w:color="auto"/>
            </w:tcBorders>
          </w:tcPr>
          <w:p w14:paraId="14ED015D" w14:textId="77777777" w:rsidR="009E5758" w:rsidRPr="003125E2" w:rsidRDefault="00CE5355" w:rsidP="00634D86">
            <w:pPr>
              <w:spacing w:after="0" w:line="240" w:lineRule="auto"/>
              <w:rPr>
                <w:rFonts w:cs="Calibri"/>
                <w:rtl/>
              </w:rPr>
            </w:pPr>
            <w:r>
              <w:rPr>
                <w:rFonts w:cs="Calibri" w:hint="cs"/>
                <w:rtl/>
              </w:rPr>
              <w:lastRenderedPageBreak/>
              <w:t>36</w:t>
            </w:r>
          </w:p>
        </w:tc>
        <w:tc>
          <w:tcPr>
            <w:tcW w:w="2126" w:type="pct"/>
            <w:tcBorders>
              <w:top w:val="nil"/>
              <w:left w:val="single" w:sz="4" w:space="0" w:color="auto"/>
              <w:bottom w:val="single" w:sz="4" w:space="0" w:color="auto"/>
              <w:right w:val="single" w:sz="4" w:space="0" w:color="auto"/>
            </w:tcBorders>
            <w:shd w:val="clear" w:color="auto" w:fill="auto"/>
            <w:hideMark/>
          </w:tcPr>
          <w:p w14:paraId="6359F76B" w14:textId="77777777" w:rsidR="009E5758" w:rsidRPr="003125E2" w:rsidRDefault="009E5758" w:rsidP="00634D86">
            <w:pPr>
              <w:spacing w:after="0" w:line="240" w:lineRule="auto"/>
              <w:rPr>
                <w:rFonts w:cs="Calibri"/>
                <w:rtl/>
              </w:rPr>
            </w:pPr>
            <w:r w:rsidRPr="003125E2">
              <w:rPr>
                <w:rFonts w:cs="Calibri"/>
                <w:rtl/>
              </w:rPr>
              <w:t>בהתאם לסעיף זה, נדרש כי לפחות מחצית מהמוצרים במארז המזון יהיו "טובין מתוצרת הארץ" כהגדרתם בתקנות חובת המכרזים (העדפת תוצרת הארץ), תשנ"ה-  1995 ("התקנות").</w:t>
            </w:r>
            <w:r w:rsidRPr="003125E2">
              <w:rPr>
                <w:rFonts w:cs="Calibri"/>
                <w:rtl/>
              </w:rPr>
              <w:br/>
              <w:t>לעומת זאת, המונח "טובין מתוצרת הארץ" מוגדר בתקנות כ"טובין שיוצרו בישראל... ובלבד שמחיר המרכיב הישראלי בהם מהווה 35% לפחות ממחיר ההצעה".</w:t>
            </w:r>
            <w:r w:rsidRPr="003125E2">
              <w:rPr>
                <w:rFonts w:cs="Calibri"/>
                <w:rtl/>
              </w:rPr>
              <w:br/>
              <w:t xml:space="preserve">לפיכך, אם על פי הוראות המכרז נדרש שלפחות 50% מהמוצרים במארז יהיו מתוצרת ישראל, נראה שבהכרח המארז עונה להגדרת "טובין מתוצרת הארץ" שבתקנות, לפיה נדרש כי המרכיב הישראלי יהווה לפחות 35% ממחיר הפריט הרלוונטי בהצעת המחיר (במקרה דנן, הפריט הרלוונטי הינו מארז המזון). </w:t>
            </w:r>
            <w:r w:rsidRPr="003125E2">
              <w:rPr>
                <w:rFonts w:cs="Calibri"/>
                <w:rtl/>
              </w:rPr>
              <w:br/>
              <w:t xml:space="preserve">על כן, נבקש להבהיר האם וכיצד תינתן העדפה לטובין תוצרת הארץ במסגרת המכרז, שהרי לכאורה כל המציעים נדרשים להציע סל המורכב מלפחות 50% מוצרים מתוצרת הארץ. </w:t>
            </w:r>
            <w:r w:rsidRPr="003125E2">
              <w:rPr>
                <w:rFonts w:cs="Calibri"/>
                <w:rtl/>
              </w:rPr>
              <w:br/>
              <w:t xml:space="preserve">ככל שבכוונת המשרד להעניק העדפה כאמור, נבקש להבהיר כיצד תחושב ואילו אסמכתאות יש לצרף על מנת לזכות בהעדפה כאמור. </w:t>
            </w:r>
          </w:p>
        </w:tc>
        <w:tc>
          <w:tcPr>
            <w:tcW w:w="852" w:type="pct"/>
            <w:tcBorders>
              <w:top w:val="nil"/>
              <w:left w:val="single" w:sz="4" w:space="0" w:color="auto"/>
              <w:bottom w:val="single" w:sz="4" w:space="0" w:color="auto"/>
              <w:right w:val="single" w:sz="4" w:space="0" w:color="auto"/>
            </w:tcBorders>
            <w:shd w:val="clear" w:color="auto" w:fill="auto"/>
            <w:hideMark/>
          </w:tcPr>
          <w:p w14:paraId="0D75AB47" w14:textId="77777777" w:rsidR="009E5758" w:rsidRPr="003125E2" w:rsidRDefault="009E5758" w:rsidP="00634D86">
            <w:pPr>
              <w:spacing w:after="0" w:line="240" w:lineRule="auto"/>
              <w:rPr>
                <w:rFonts w:cs="Calibri"/>
                <w:rtl/>
              </w:rPr>
            </w:pPr>
            <w:r w:rsidRPr="003125E2">
              <w:rPr>
                <w:rFonts w:cs="Calibri"/>
                <w:rtl/>
              </w:rPr>
              <w:t>פרק א' – ה</w:t>
            </w:r>
          </w:p>
        </w:tc>
        <w:tc>
          <w:tcPr>
            <w:tcW w:w="752" w:type="pct"/>
            <w:tcBorders>
              <w:top w:val="nil"/>
              <w:left w:val="single" w:sz="4" w:space="0" w:color="auto"/>
              <w:bottom w:val="single" w:sz="4" w:space="0" w:color="auto"/>
              <w:right w:val="single" w:sz="4" w:space="0" w:color="auto"/>
            </w:tcBorders>
            <w:shd w:val="clear" w:color="auto" w:fill="auto"/>
            <w:hideMark/>
          </w:tcPr>
          <w:p w14:paraId="76386961" w14:textId="77777777" w:rsidR="009E5758" w:rsidRPr="003125E2" w:rsidRDefault="009E5758" w:rsidP="0086450F">
            <w:pPr>
              <w:bidi w:val="0"/>
              <w:spacing w:after="0" w:line="240" w:lineRule="auto"/>
              <w:jc w:val="center"/>
              <w:rPr>
                <w:rFonts w:cs="Calibri"/>
                <w:rtl/>
              </w:rPr>
            </w:pPr>
            <w:r w:rsidRPr="003125E2">
              <w:rPr>
                <w:rFonts w:cs="Calibri"/>
              </w:rPr>
              <w:t>1.4.2.2; 5</w:t>
            </w:r>
          </w:p>
        </w:tc>
        <w:tc>
          <w:tcPr>
            <w:tcW w:w="770" w:type="pct"/>
            <w:tcBorders>
              <w:top w:val="nil"/>
              <w:left w:val="single" w:sz="4" w:space="0" w:color="auto"/>
              <w:bottom w:val="single" w:sz="4" w:space="0" w:color="auto"/>
              <w:right w:val="single" w:sz="4" w:space="0" w:color="auto"/>
            </w:tcBorders>
          </w:tcPr>
          <w:p w14:paraId="6D2F9CFB" w14:textId="4D457100" w:rsidR="00837F9D" w:rsidRPr="003125E2" w:rsidRDefault="00341A43" w:rsidP="00837F9D">
            <w:pPr>
              <w:bidi w:val="0"/>
              <w:spacing w:after="0" w:line="240" w:lineRule="auto"/>
              <w:rPr>
                <w:rFonts w:cs="Calibri" w:hint="cs"/>
                <w:rtl/>
              </w:rPr>
            </w:pPr>
            <w:r>
              <w:rPr>
                <w:rFonts w:cs="Calibri" w:hint="cs"/>
                <w:rtl/>
              </w:rPr>
              <w:t>ראו נוסח מפרט מתוקן לאחר מענה לשאלות</w:t>
            </w:r>
          </w:p>
        </w:tc>
      </w:tr>
      <w:tr w:rsidR="009E5758" w:rsidRPr="003125E2" w14:paraId="4479BBCF" w14:textId="77777777" w:rsidTr="00634D86">
        <w:trPr>
          <w:trHeight w:val="20"/>
        </w:trPr>
        <w:tc>
          <w:tcPr>
            <w:tcW w:w="500" w:type="pct"/>
            <w:tcBorders>
              <w:top w:val="nil"/>
              <w:left w:val="single" w:sz="4" w:space="0" w:color="auto"/>
              <w:bottom w:val="single" w:sz="4" w:space="0" w:color="auto"/>
              <w:right w:val="single" w:sz="4" w:space="0" w:color="auto"/>
            </w:tcBorders>
          </w:tcPr>
          <w:p w14:paraId="414C4FE3" w14:textId="77777777" w:rsidR="009E5758" w:rsidRPr="003125E2" w:rsidRDefault="00880C36" w:rsidP="00634D86">
            <w:pPr>
              <w:spacing w:after="0" w:line="240" w:lineRule="auto"/>
              <w:rPr>
                <w:rFonts w:cs="Calibri"/>
                <w:rtl/>
              </w:rPr>
            </w:pPr>
            <w:r>
              <w:rPr>
                <w:rFonts w:cs="Calibri" w:hint="cs"/>
                <w:rtl/>
              </w:rPr>
              <w:t>37</w:t>
            </w:r>
          </w:p>
        </w:tc>
        <w:tc>
          <w:tcPr>
            <w:tcW w:w="2126" w:type="pct"/>
            <w:tcBorders>
              <w:top w:val="nil"/>
              <w:left w:val="single" w:sz="4" w:space="0" w:color="auto"/>
              <w:bottom w:val="single" w:sz="4" w:space="0" w:color="auto"/>
              <w:right w:val="single" w:sz="4" w:space="0" w:color="auto"/>
            </w:tcBorders>
            <w:shd w:val="clear" w:color="auto" w:fill="auto"/>
            <w:hideMark/>
          </w:tcPr>
          <w:p w14:paraId="27A1A037" w14:textId="77777777" w:rsidR="009E5758" w:rsidRPr="003125E2" w:rsidRDefault="009E5758" w:rsidP="00634D86">
            <w:pPr>
              <w:spacing w:after="0" w:line="240" w:lineRule="auto"/>
              <w:rPr>
                <w:rFonts w:cs="Calibri"/>
              </w:rPr>
            </w:pPr>
            <w:r w:rsidRPr="003125E2">
              <w:rPr>
                <w:rFonts w:cs="Calibri"/>
                <w:rtl/>
              </w:rPr>
              <w:t>בעמודת הצעת המחיר: הצעת מחיר סופית (עבור עוסק חייב - כולל מע"מ) במידה ומציע ההצעה אינו עוסק חייב במע"מ האם ישנה עמודה נוספת, או לציין באותה העמודה בהצעת המחיר שהמציע אינו עוסק חייב?</w:t>
            </w:r>
          </w:p>
        </w:tc>
        <w:tc>
          <w:tcPr>
            <w:tcW w:w="852" w:type="pct"/>
            <w:tcBorders>
              <w:top w:val="nil"/>
              <w:left w:val="single" w:sz="4" w:space="0" w:color="auto"/>
              <w:bottom w:val="single" w:sz="4" w:space="0" w:color="auto"/>
              <w:right w:val="single" w:sz="4" w:space="0" w:color="auto"/>
            </w:tcBorders>
            <w:shd w:val="clear" w:color="auto" w:fill="auto"/>
            <w:hideMark/>
          </w:tcPr>
          <w:p w14:paraId="7E8C3545" w14:textId="77777777" w:rsidR="009E5758" w:rsidRPr="003125E2" w:rsidRDefault="009E5758" w:rsidP="00634D86">
            <w:pPr>
              <w:spacing w:after="0" w:line="240" w:lineRule="auto"/>
              <w:rPr>
                <w:rFonts w:cs="Calibri"/>
                <w:rtl/>
              </w:rPr>
            </w:pPr>
            <w:r w:rsidRPr="003125E2">
              <w:rPr>
                <w:rFonts w:cs="Calibri"/>
                <w:rtl/>
              </w:rPr>
              <w:t>נספח ו</w:t>
            </w:r>
          </w:p>
        </w:tc>
        <w:tc>
          <w:tcPr>
            <w:tcW w:w="752" w:type="pct"/>
            <w:tcBorders>
              <w:top w:val="nil"/>
              <w:left w:val="single" w:sz="4" w:space="0" w:color="auto"/>
              <w:bottom w:val="single" w:sz="4" w:space="0" w:color="auto"/>
              <w:right w:val="single" w:sz="4" w:space="0" w:color="auto"/>
            </w:tcBorders>
            <w:shd w:val="clear" w:color="auto" w:fill="auto"/>
            <w:hideMark/>
          </w:tcPr>
          <w:p w14:paraId="63E4895B" w14:textId="77777777" w:rsidR="009E5758" w:rsidRPr="003125E2" w:rsidRDefault="009E5758" w:rsidP="0086450F">
            <w:pPr>
              <w:spacing w:after="0" w:line="240" w:lineRule="auto"/>
              <w:jc w:val="center"/>
              <w:rPr>
                <w:rFonts w:cs="Calibri"/>
                <w:rtl/>
              </w:rPr>
            </w:pPr>
            <w:r w:rsidRPr="003125E2">
              <w:rPr>
                <w:rFonts w:cs="Calibri"/>
                <w:rtl/>
              </w:rPr>
              <w:t>טבלה</w:t>
            </w:r>
          </w:p>
        </w:tc>
        <w:tc>
          <w:tcPr>
            <w:tcW w:w="770" w:type="pct"/>
            <w:tcBorders>
              <w:top w:val="nil"/>
              <w:left w:val="single" w:sz="4" w:space="0" w:color="auto"/>
              <w:bottom w:val="single" w:sz="4" w:space="0" w:color="auto"/>
              <w:right w:val="single" w:sz="4" w:space="0" w:color="auto"/>
            </w:tcBorders>
          </w:tcPr>
          <w:p w14:paraId="51765A79" w14:textId="77777777" w:rsidR="009E5758" w:rsidRPr="003125E2" w:rsidRDefault="00E0395D" w:rsidP="00634D86">
            <w:pPr>
              <w:spacing w:after="0" w:line="240" w:lineRule="auto"/>
              <w:rPr>
                <w:rFonts w:cs="Calibri"/>
                <w:rtl/>
              </w:rPr>
            </w:pPr>
            <w:r>
              <w:rPr>
                <w:rFonts w:cs="Calibri" w:hint="cs"/>
                <w:rtl/>
              </w:rPr>
              <w:t xml:space="preserve">לא יחול שינוי במפרט המכרז. </w:t>
            </w:r>
          </w:p>
        </w:tc>
      </w:tr>
      <w:tr w:rsidR="009E5758" w:rsidRPr="00234FB6" w14:paraId="7C14DDCA" w14:textId="77777777" w:rsidTr="00634D86">
        <w:trPr>
          <w:trHeight w:val="20"/>
        </w:trPr>
        <w:tc>
          <w:tcPr>
            <w:tcW w:w="500" w:type="pct"/>
            <w:tcBorders>
              <w:top w:val="nil"/>
              <w:left w:val="single" w:sz="4" w:space="0" w:color="auto"/>
              <w:bottom w:val="single" w:sz="4" w:space="0" w:color="auto"/>
              <w:right w:val="single" w:sz="4" w:space="0" w:color="auto"/>
            </w:tcBorders>
          </w:tcPr>
          <w:p w14:paraId="0D26C49A" w14:textId="77777777" w:rsidR="009E5758" w:rsidRPr="00234FB6" w:rsidRDefault="00880C36" w:rsidP="00634D86">
            <w:pPr>
              <w:spacing w:after="0" w:line="240" w:lineRule="auto"/>
              <w:rPr>
                <w:rFonts w:cs="Calibri"/>
                <w:rtl/>
              </w:rPr>
            </w:pPr>
            <w:r w:rsidRPr="00234FB6">
              <w:rPr>
                <w:rFonts w:cs="Calibri" w:hint="cs"/>
                <w:rtl/>
              </w:rPr>
              <w:t>38</w:t>
            </w:r>
          </w:p>
        </w:tc>
        <w:tc>
          <w:tcPr>
            <w:tcW w:w="2126" w:type="pct"/>
            <w:tcBorders>
              <w:top w:val="nil"/>
              <w:left w:val="single" w:sz="4" w:space="0" w:color="auto"/>
              <w:bottom w:val="single" w:sz="4" w:space="0" w:color="auto"/>
              <w:right w:val="single" w:sz="4" w:space="0" w:color="auto"/>
            </w:tcBorders>
            <w:shd w:val="clear" w:color="auto" w:fill="auto"/>
            <w:hideMark/>
          </w:tcPr>
          <w:p w14:paraId="2350F79A" w14:textId="2C199165" w:rsidR="009E5758" w:rsidRPr="00234FB6" w:rsidRDefault="009E5758" w:rsidP="00634D86">
            <w:pPr>
              <w:spacing w:after="0" w:line="240" w:lineRule="auto"/>
              <w:rPr>
                <w:rFonts w:cs="Calibri"/>
                <w:rtl/>
              </w:rPr>
            </w:pPr>
            <w:r w:rsidRPr="00234FB6">
              <w:rPr>
                <w:rFonts w:cs="Calibri"/>
                <w:rtl/>
              </w:rPr>
              <w:t xml:space="preserve">בהתאם לסעיף זה נדרש כי המוצרים המסופקים יהיו בעלי תוקף של 12 חודשים לפחות. אולם, תוקפם המירבי של חלק מהמוצרים הכלולים במארזי המזון הינו פחות מ-12 חודשים, ולכן דרישה זו אינה </w:t>
            </w:r>
            <w:r w:rsidRPr="00234FB6">
              <w:rPr>
                <w:rFonts w:cs="Calibri"/>
                <w:rtl/>
              </w:rPr>
              <w:lastRenderedPageBreak/>
              <w:t>ישימה במקרים רבים.</w:t>
            </w:r>
            <w:r w:rsidRPr="00234FB6">
              <w:rPr>
                <w:rFonts w:cs="Calibri"/>
                <w:rtl/>
              </w:rPr>
              <w:br/>
              <w:t xml:space="preserve">לאור האמור, נבקש לעדכן את הדרישות בנוגע לתוקף המוצרים בהתאם לרשימה המצורפת כנספח א' למסמך זה (השינויים מסומנים ביחס לדרישות המכרז). </w:t>
            </w:r>
            <w:r w:rsidRPr="00234FB6">
              <w:rPr>
                <w:rFonts w:cs="Calibri"/>
                <w:rtl/>
              </w:rPr>
              <w:br/>
            </w:r>
          </w:p>
        </w:tc>
        <w:tc>
          <w:tcPr>
            <w:tcW w:w="852" w:type="pct"/>
            <w:tcBorders>
              <w:top w:val="nil"/>
              <w:left w:val="single" w:sz="4" w:space="0" w:color="auto"/>
              <w:bottom w:val="single" w:sz="4" w:space="0" w:color="auto"/>
              <w:right w:val="single" w:sz="4" w:space="0" w:color="auto"/>
            </w:tcBorders>
            <w:shd w:val="clear" w:color="auto" w:fill="auto"/>
            <w:hideMark/>
          </w:tcPr>
          <w:p w14:paraId="74379680" w14:textId="77777777" w:rsidR="009E5758" w:rsidRPr="00234FB6" w:rsidRDefault="009E5758" w:rsidP="00634D86">
            <w:pPr>
              <w:spacing w:after="0" w:line="240" w:lineRule="auto"/>
              <w:rPr>
                <w:rFonts w:cs="Calibri"/>
                <w:rtl/>
              </w:rPr>
            </w:pPr>
            <w:r w:rsidRPr="00234FB6">
              <w:rPr>
                <w:rFonts w:cs="Calibri"/>
                <w:rtl/>
              </w:rPr>
              <w:lastRenderedPageBreak/>
              <w:t>פרק א' – ה</w:t>
            </w:r>
          </w:p>
        </w:tc>
        <w:tc>
          <w:tcPr>
            <w:tcW w:w="752" w:type="pct"/>
            <w:tcBorders>
              <w:top w:val="nil"/>
              <w:left w:val="single" w:sz="4" w:space="0" w:color="auto"/>
              <w:bottom w:val="single" w:sz="4" w:space="0" w:color="auto"/>
              <w:right w:val="single" w:sz="4" w:space="0" w:color="auto"/>
            </w:tcBorders>
            <w:shd w:val="clear" w:color="auto" w:fill="auto"/>
            <w:hideMark/>
          </w:tcPr>
          <w:p w14:paraId="13959840" w14:textId="77777777" w:rsidR="009E5758" w:rsidRPr="00234FB6" w:rsidRDefault="009E5758" w:rsidP="0086450F">
            <w:pPr>
              <w:bidi w:val="0"/>
              <w:spacing w:after="0" w:line="240" w:lineRule="auto"/>
              <w:jc w:val="center"/>
              <w:rPr>
                <w:rFonts w:cs="Calibri"/>
                <w:rtl/>
              </w:rPr>
            </w:pPr>
            <w:r w:rsidRPr="00234FB6">
              <w:rPr>
                <w:rFonts w:cs="Calibri"/>
              </w:rPr>
              <w:t>1.4.2.10.1</w:t>
            </w:r>
          </w:p>
        </w:tc>
        <w:tc>
          <w:tcPr>
            <w:tcW w:w="770" w:type="pct"/>
            <w:tcBorders>
              <w:top w:val="nil"/>
              <w:left w:val="single" w:sz="4" w:space="0" w:color="auto"/>
              <w:bottom w:val="single" w:sz="4" w:space="0" w:color="auto"/>
              <w:right w:val="single" w:sz="4" w:space="0" w:color="auto"/>
            </w:tcBorders>
          </w:tcPr>
          <w:p w14:paraId="6CFE8A84" w14:textId="0788F487" w:rsidR="009E5758" w:rsidRPr="00234FB6" w:rsidRDefault="00234FB6" w:rsidP="00634D86">
            <w:pPr>
              <w:bidi w:val="0"/>
              <w:spacing w:after="0" w:line="240" w:lineRule="auto"/>
              <w:rPr>
                <w:rFonts w:cs="Calibri" w:hint="cs"/>
                <w:rtl/>
              </w:rPr>
            </w:pPr>
            <w:r w:rsidRPr="00234FB6">
              <w:rPr>
                <w:rFonts w:cs="Calibri" w:hint="cs"/>
                <w:rtl/>
              </w:rPr>
              <w:t xml:space="preserve">ראו נוסח מפרט מתוקן לאחר מענה לשאלות </w:t>
            </w:r>
          </w:p>
        </w:tc>
      </w:tr>
      <w:tr w:rsidR="009E5758" w:rsidRPr="003125E2" w14:paraId="11F3E9DA" w14:textId="77777777" w:rsidTr="00634D86">
        <w:trPr>
          <w:trHeight w:val="20"/>
        </w:trPr>
        <w:tc>
          <w:tcPr>
            <w:tcW w:w="500" w:type="pct"/>
            <w:tcBorders>
              <w:top w:val="nil"/>
              <w:left w:val="single" w:sz="4" w:space="0" w:color="auto"/>
              <w:bottom w:val="single" w:sz="4" w:space="0" w:color="auto"/>
              <w:right w:val="single" w:sz="4" w:space="0" w:color="auto"/>
            </w:tcBorders>
          </w:tcPr>
          <w:p w14:paraId="478D87B1" w14:textId="77777777" w:rsidR="009E5758" w:rsidRPr="003125E2" w:rsidRDefault="00880C36" w:rsidP="00634D86">
            <w:pPr>
              <w:spacing w:after="0" w:line="240" w:lineRule="auto"/>
              <w:rPr>
                <w:rFonts w:cs="Calibri"/>
                <w:rtl/>
              </w:rPr>
            </w:pPr>
            <w:r>
              <w:rPr>
                <w:rFonts w:cs="Calibri" w:hint="cs"/>
                <w:rtl/>
              </w:rPr>
              <w:t>39</w:t>
            </w:r>
          </w:p>
        </w:tc>
        <w:tc>
          <w:tcPr>
            <w:tcW w:w="2126" w:type="pct"/>
            <w:tcBorders>
              <w:top w:val="nil"/>
              <w:left w:val="single" w:sz="4" w:space="0" w:color="auto"/>
              <w:bottom w:val="single" w:sz="4" w:space="0" w:color="auto"/>
              <w:right w:val="single" w:sz="4" w:space="0" w:color="auto"/>
            </w:tcBorders>
            <w:shd w:val="clear" w:color="auto" w:fill="auto"/>
            <w:hideMark/>
          </w:tcPr>
          <w:p w14:paraId="1B9B6E24" w14:textId="6BEBABED" w:rsidR="009E5758" w:rsidRPr="003125E2" w:rsidRDefault="009E5758" w:rsidP="00634D86">
            <w:pPr>
              <w:spacing w:after="0" w:line="240" w:lineRule="auto"/>
              <w:rPr>
                <w:rFonts w:cs="Calibri"/>
              </w:rPr>
            </w:pPr>
            <w:r w:rsidRPr="003125E2">
              <w:rPr>
                <w:rFonts w:cs="Calibri"/>
                <w:rtl/>
              </w:rPr>
              <w:t xml:space="preserve">נבקש לעדכן </w:t>
            </w:r>
            <w:r w:rsidRPr="003125E2">
              <w:rPr>
                <w:rFonts w:cs="Calibri"/>
                <w:rtl/>
              </w:rPr>
              <w:t xml:space="preserve">את הסעיף כך שתוקף ההצעה יהיה 30 ימים מהמועד האחרון להגשת ההצעות, וזאת מהטעמים המפורטים </w:t>
            </w:r>
            <w:r w:rsidR="00880C36">
              <w:rPr>
                <w:rFonts w:cs="Calibri" w:hint="cs"/>
                <w:rtl/>
              </w:rPr>
              <w:t>בשאלות לעיל</w:t>
            </w:r>
            <w:r w:rsidRPr="003125E2">
              <w:rPr>
                <w:rFonts w:cs="Calibri"/>
                <w:rtl/>
              </w:rPr>
              <w:t xml:space="preserve"> </w:t>
            </w:r>
          </w:p>
        </w:tc>
        <w:tc>
          <w:tcPr>
            <w:tcW w:w="852" w:type="pct"/>
            <w:tcBorders>
              <w:top w:val="nil"/>
              <w:left w:val="single" w:sz="4" w:space="0" w:color="auto"/>
              <w:bottom w:val="single" w:sz="4" w:space="0" w:color="auto"/>
              <w:right w:val="single" w:sz="4" w:space="0" w:color="auto"/>
            </w:tcBorders>
            <w:shd w:val="clear" w:color="auto" w:fill="auto"/>
            <w:hideMark/>
          </w:tcPr>
          <w:p w14:paraId="34DD1094" w14:textId="77777777" w:rsidR="009E5758" w:rsidRPr="003125E2" w:rsidRDefault="009E5758" w:rsidP="00634D86">
            <w:pPr>
              <w:spacing w:after="0" w:line="240" w:lineRule="auto"/>
              <w:rPr>
                <w:rFonts w:cs="Calibri"/>
                <w:rtl/>
              </w:rPr>
            </w:pPr>
            <w:r w:rsidRPr="003125E2">
              <w:rPr>
                <w:rFonts w:cs="Calibri"/>
                <w:rtl/>
              </w:rPr>
              <w:t>פרק ב' – כ</w:t>
            </w:r>
          </w:p>
        </w:tc>
        <w:tc>
          <w:tcPr>
            <w:tcW w:w="752" w:type="pct"/>
            <w:tcBorders>
              <w:top w:val="nil"/>
              <w:left w:val="single" w:sz="4" w:space="0" w:color="auto"/>
              <w:bottom w:val="single" w:sz="4" w:space="0" w:color="auto"/>
              <w:right w:val="single" w:sz="4" w:space="0" w:color="auto"/>
            </w:tcBorders>
            <w:shd w:val="clear" w:color="auto" w:fill="auto"/>
            <w:hideMark/>
          </w:tcPr>
          <w:p w14:paraId="1FD1CBC5" w14:textId="77777777" w:rsidR="009E5758" w:rsidRPr="003125E2" w:rsidRDefault="009E5758" w:rsidP="0086450F">
            <w:pPr>
              <w:bidi w:val="0"/>
              <w:spacing w:after="0" w:line="240" w:lineRule="auto"/>
              <w:jc w:val="center"/>
              <w:rPr>
                <w:rFonts w:cs="Calibri"/>
                <w:rtl/>
              </w:rPr>
            </w:pPr>
            <w:r w:rsidRPr="003125E2">
              <w:rPr>
                <w:rFonts w:cs="Calibri"/>
              </w:rPr>
              <w:t>7.5.1</w:t>
            </w:r>
          </w:p>
        </w:tc>
        <w:tc>
          <w:tcPr>
            <w:tcW w:w="770" w:type="pct"/>
            <w:tcBorders>
              <w:top w:val="nil"/>
              <w:left w:val="single" w:sz="4" w:space="0" w:color="auto"/>
              <w:bottom w:val="single" w:sz="4" w:space="0" w:color="auto"/>
              <w:right w:val="single" w:sz="4" w:space="0" w:color="auto"/>
            </w:tcBorders>
          </w:tcPr>
          <w:p w14:paraId="4E82FB6A" w14:textId="77777777" w:rsidR="009E5758" w:rsidRPr="003125E2" w:rsidRDefault="00880C36" w:rsidP="00880C36">
            <w:pPr>
              <w:bidi w:val="0"/>
              <w:spacing w:after="0" w:line="240" w:lineRule="auto"/>
              <w:jc w:val="right"/>
              <w:rPr>
                <w:rFonts w:cs="Calibri"/>
                <w:rtl/>
              </w:rPr>
            </w:pPr>
            <w:r>
              <w:rPr>
                <w:rFonts w:cs="Calibri" w:hint="cs"/>
                <w:rtl/>
              </w:rPr>
              <w:t>לא יחול שינוי בסעיף זה</w:t>
            </w:r>
          </w:p>
        </w:tc>
      </w:tr>
      <w:tr w:rsidR="009E5758" w:rsidRPr="003125E2" w14:paraId="2F7B50D9" w14:textId="77777777" w:rsidTr="00634D86">
        <w:trPr>
          <w:trHeight w:val="20"/>
        </w:trPr>
        <w:tc>
          <w:tcPr>
            <w:tcW w:w="500" w:type="pct"/>
            <w:tcBorders>
              <w:top w:val="nil"/>
              <w:left w:val="single" w:sz="4" w:space="0" w:color="auto"/>
              <w:bottom w:val="single" w:sz="4" w:space="0" w:color="auto"/>
              <w:right w:val="single" w:sz="4" w:space="0" w:color="auto"/>
            </w:tcBorders>
          </w:tcPr>
          <w:p w14:paraId="555F0997" w14:textId="77777777" w:rsidR="009E5758" w:rsidRPr="003125E2" w:rsidRDefault="00880C36" w:rsidP="00634D86">
            <w:pPr>
              <w:spacing w:after="0" w:line="240" w:lineRule="auto"/>
              <w:rPr>
                <w:rFonts w:cs="Calibri"/>
                <w:rtl/>
              </w:rPr>
            </w:pPr>
            <w:r>
              <w:rPr>
                <w:rFonts w:cs="Calibri" w:hint="cs"/>
                <w:rtl/>
              </w:rPr>
              <w:t>40</w:t>
            </w:r>
          </w:p>
        </w:tc>
        <w:tc>
          <w:tcPr>
            <w:tcW w:w="2126" w:type="pct"/>
            <w:tcBorders>
              <w:top w:val="nil"/>
              <w:left w:val="single" w:sz="4" w:space="0" w:color="auto"/>
              <w:bottom w:val="single" w:sz="4" w:space="0" w:color="auto"/>
              <w:right w:val="single" w:sz="4" w:space="0" w:color="auto"/>
            </w:tcBorders>
            <w:shd w:val="clear" w:color="auto" w:fill="auto"/>
            <w:hideMark/>
          </w:tcPr>
          <w:p w14:paraId="39FFC4F1" w14:textId="77777777" w:rsidR="009E5758" w:rsidRPr="003125E2" w:rsidRDefault="009E5758" w:rsidP="00634D86">
            <w:pPr>
              <w:spacing w:after="0" w:line="240" w:lineRule="auto"/>
              <w:rPr>
                <w:rFonts w:cs="Calibri"/>
              </w:rPr>
            </w:pPr>
            <w:r w:rsidRPr="003125E2">
              <w:rPr>
                <w:rFonts w:cs="Calibri"/>
                <w:rtl/>
              </w:rPr>
              <w:t xml:space="preserve">בהתאם לסעיף זה, במקרה של שיחולו שינויים בהוראות הדין הספק יישא בעלויות של שינויים אלו. אולם, שינויים בדין, לרבות ברגולציה החלה על אספקת המוצרים, עלולים להביא לעלויות משמעויות שלא ניתן לצפות מראש. לאור האמור, נבקש למחוק את הסעיף, או לעדכנו כך שיובהר כי במקרה של שינוי בדין בעל השלכות על עלויות אספקת המוצרים, ידונו ביניהם הצדדים בתום לב למציאת פתרון מהיר והולם. </w:t>
            </w:r>
          </w:p>
        </w:tc>
        <w:tc>
          <w:tcPr>
            <w:tcW w:w="852" w:type="pct"/>
            <w:tcBorders>
              <w:top w:val="nil"/>
              <w:left w:val="single" w:sz="4" w:space="0" w:color="auto"/>
              <w:bottom w:val="single" w:sz="4" w:space="0" w:color="auto"/>
              <w:right w:val="single" w:sz="4" w:space="0" w:color="auto"/>
            </w:tcBorders>
            <w:shd w:val="clear" w:color="auto" w:fill="auto"/>
            <w:hideMark/>
          </w:tcPr>
          <w:p w14:paraId="24331849" w14:textId="77777777" w:rsidR="009E5758" w:rsidRPr="003125E2" w:rsidRDefault="009E5758" w:rsidP="00634D86">
            <w:pPr>
              <w:spacing w:after="0" w:line="240" w:lineRule="auto"/>
              <w:rPr>
                <w:rFonts w:cs="Calibri"/>
                <w:rtl/>
              </w:rPr>
            </w:pPr>
            <w:r w:rsidRPr="003125E2">
              <w:rPr>
                <w:rFonts w:cs="Calibri"/>
                <w:rtl/>
              </w:rPr>
              <w:t>פרק ג' – ה</w:t>
            </w:r>
          </w:p>
        </w:tc>
        <w:tc>
          <w:tcPr>
            <w:tcW w:w="752" w:type="pct"/>
            <w:tcBorders>
              <w:top w:val="nil"/>
              <w:left w:val="single" w:sz="4" w:space="0" w:color="auto"/>
              <w:bottom w:val="single" w:sz="4" w:space="0" w:color="auto"/>
              <w:right w:val="single" w:sz="4" w:space="0" w:color="auto"/>
            </w:tcBorders>
            <w:shd w:val="clear" w:color="auto" w:fill="auto"/>
            <w:hideMark/>
          </w:tcPr>
          <w:p w14:paraId="57376DFA" w14:textId="77777777" w:rsidR="009E5758" w:rsidRPr="003125E2" w:rsidRDefault="009E5758" w:rsidP="0086450F">
            <w:pPr>
              <w:bidi w:val="0"/>
              <w:spacing w:after="0" w:line="240" w:lineRule="auto"/>
              <w:jc w:val="center"/>
              <w:rPr>
                <w:rFonts w:cs="Calibri"/>
                <w:rtl/>
              </w:rPr>
            </w:pPr>
            <w:r w:rsidRPr="003125E2">
              <w:rPr>
                <w:rFonts w:cs="Calibri"/>
              </w:rPr>
              <w:t>2.1.3</w:t>
            </w:r>
          </w:p>
        </w:tc>
        <w:tc>
          <w:tcPr>
            <w:tcW w:w="770" w:type="pct"/>
            <w:tcBorders>
              <w:top w:val="nil"/>
              <w:left w:val="single" w:sz="4" w:space="0" w:color="auto"/>
              <w:bottom w:val="single" w:sz="4" w:space="0" w:color="auto"/>
              <w:right w:val="single" w:sz="4" w:space="0" w:color="auto"/>
            </w:tcBorders>
          </w:tcPr>
          <w:p w14:paraId="0482F846" w14:textId="34117DEE" w:rsidR="009E5758" w:rsidRPr="003125E2" w:rsidRDefault="00B83774" w:rsidP="00634D86">
            <w:pPr>
              <w:bidi w:val="0"/>
              <w:spacing w:after="0" w:line="240" w:lineRule="auto"/>
              <w:rPr>
                <w:rFonts w:cs="Calibri"/>
              </w:rPr>
            </w:pPr>
            <w:r>
              <w:rPr>
                <w:rFonts w:cs="Calibri" w:hint="cs"/>
                <w:rtl/>
              </w:rPr>
              <w:t xml:space="preserve">ראו נוסח מפרט מתוקן לאחר מענה לשאלות </w:t>
            </w:r>
          </w:p>
        </w:tc>
      </w:tr>
      <w:tr w:rsidR="009E5758" w:rsidRPr="003125E2" w14:paraId="31393747" w14:textId="77777777" w:rsidTr="00634D86">
        <w:trPr>
          <w:trHeight w:val="20"/>
        </w:trPr>
        <w:tc>
          <w:tcPr>
            <w:tcW w:w="500" w:type="pct"/>
            <w:tcBorders>
              <w:top w:val="nil"/>
              <w:left w:val="single" w:sz="4" w:space="0" w:color="auto"/>
              <w:bottom w:val="single" w:sz="4" w:space="0" w:color="auto"/>
              <w:right w:val="single" w:sz="4" w:space="0" w:color="auto"/>
            </w:tcBorders>
          </w:tcPr>
          <w:p w14:paraId="28D9703F" w14:textId="77777777" w:rsidR="009E5758" w:rsidRPr="003125E2" w:rsidRDefault="00880C36" w:rsidP="00634D86">
            <w:pPr>
              <w:spacing w:after="0" w:line="240" w:lineRule="auto"/>
              <w:rPr>
                <w:rFonts w:cs="Calibri"/>
                <w:rtl/>
              </w:rPr>
            </w:pPr>
            <w:r>
              <w:rPr>
                <w:rFonts w:cs="Calibri" w:hint="cs"/>
                <w:rtl/>
              </w:rPr>
              <w:t>41</w:t>
            </w:r>
          </w:p>
        </w:tc>
        <w:tc>
          <w:tcPr>
            <w:tcW w:w="2126" w:type="pct"/>
            <w:tcBorders>
              <w:top w:val="nil"/>
              <w:left w:val="single" w:sz="4" w:space="0" w:color="auto"/>
              <w:bottom w:val="single" w:sz="4" w:space="0" w:color="auto"/>
              <w:right w:val="single" w:sz="4" w:space="0" w:color="auto"/>
            </w:tcBorders>
            <w:shd w:val="clear" w:color="auto" w:fill="auto"/>
            <w:hideMark/>
          </w:tcPr>
          <w:p w14:paraId="38B3EB71" w14:textId="77777777" w:rsidR="009E5758" w:rsidRPr="003125E2" w:rsidRDefault="009E5758" w:rsidP="00634D86">
            <w:pPr>
              <w:spacing w:after="0" w:line="240" w:lineRule="auto"/>
              <w:rPr>
                <w:rFonts w:cs="Calibri"/>
              </w:rPr>
            </w:pPr>
            <w:r w:rsidRPr="003125E2">
              <w:rPr>
                <w:rFonts w:cs="Calibri"/>
                <w:rtl/>
              </w:rPr>
              <w:t xml:space="preserve">הדרישה להחתמת כל עובד אינה ישימה, בשים לב להיקף ואופי הפעילות שתתבצע </w:t>
            </w:r>
            <w:proofErr w:type="spellStart"/>
            <w:r w:rsidRPr="003125E2">
              <w:rPr>
                <w:rFonts w:cs="Calibri"/>
                <w:rtl/>
              </w:rPr>
              <w:t>מכח</w:t>
            </w:r>
            <w:proofErr w:type="spellEnd"/>
            <w:r w:rsidRPr="003125E2">
              <w:rPr>
                <w:rFonts w:cs="Calibri"/>
                <w:rtl/>
              </w:rPr>
              <w:t xml:space="preserve"> ההסכם. לאור האמור, נבקש להבהיר שרק מנהל מוסמך מטעם הספק יחתום על הצהרת סודיות והיעדר ניגוד עניינים, וכי עובדים החתומים על התחייבויות לשמירת סודיות </w:t>
            </w:r>
            <w:proofErr w:type="spellStart"/>
            <w:r w:rsidRPr="003125E2">
              <w:rPr>
                <w:rFonts w:cs="Calibri"/>
                <w:rtl/>
              </w:rPr>
              <w:t>מכח</w:t>
            </w:r>
            <w:proofErr w:type="spellEnd"/>
            <w:r w:rsidRPr="003125E2">
              <w:rPr>
                <w:rFonts w:cs="Calibri"/>
                <w:rtl/>
              </w:rPr>
              <w:t xml:space="preserve"> הסכמי העסקתם ייחשבו כמי שעומדים בדרישות סעיף זה. </w:t>
            </w:r>
          </w:p>
        </w:tc>
        <w:tc>
          <w:tcPr>
            <w:tcW w:w="852" w:type="pct"/>
            <w:tcBorders>
              <w:top w:val="nil"/>
              <w:left w:val="single" w:sz="4" w:space="0" w:color="auto"/>
              <w:bottom w:val="single" w:sz="4" w:space="0" w:color="auto"/>
              <w:right w:val="single" w:sz="4" w:space="0" w:color="auto"/>
            </w:tcBorders>
            <w:shd w:val="clear" w:color="auto" w:fill="auto"/>
            <w:hideMark/>
          </w:tcPr>
          <w:p w14:paraId="695C1D9F" w14:textId="77777777" w:rsidR="009E5758" w:rsidRPr="003125E2" w:rsidRDefault="009E5758" w:rsidP="00634D86">
            <w:pPr>
              <w:spacing w:after="0" w:line="240" w:lineRule="auto"/>
              <w:rPr>
                <w:rFonts w:cs="Calibri"/>
                <w:rtl/>
              </w:rPr>
            </w:pPr>
            <w:r w:rsidRPr="003125E2">
              <w:rPr>
                <w:rFonts w:cs="Calibri"/>
                <w:rtl/>
              </w:rPr>
              <w:t>פרק ג' – ה</w:t>
            </w:r>
          </w:p>
        </w:tc>
        <w:tc>
          <w:tcPr>
            <w:tcW w:w="752" w:type="pct"/>
            <w:tcBorders>
              <w:top w:val="nil"/>
              <w:left w:val="single" w:sz="4" w:space="0" w:color="auto"/>
              <w:bottom w:val="single" w:sz="4" w:space="0" w:color="auto"/>
              <w:right w:val="single" w:sz="4" w:space="0" w:color="auto"/>
            </w:tcBorders>
            <w:shd w:val="clear" w:color="auto" w:fill="auto"/>
            <w:hideMark/>
          </w:tcPr>
          <w:p w14:paraId="0DE95939" w14:textId="77777777" w:rsidR="009E5758" w:rsidRPr="003125E2" w:rsidRDefault="009E5758" w:rsidP="0086450F">
            <w:pPr>
              <w:bidi w:val="0"/>
              <w:spacing w:after="0" w:line="240" w:lineRule="auto"/>
              <w:jc w:val="center"/>
              <w:rPr>
                <w:rFonts w:cs="Calibri"/>
                <w:rtl/>
              </w:rPr>
            </w:pPr>
            <w:r w:rsidRPr="003125E2">
              <w:rPr>
                <w:rFonts w:cs="Calibri"/>
              </w:rPr>
              <w:t>4.3</w:t>
            </w:r>
          </w:p>
        </w:tc>
        <w:tc>
          <w:tcPr>
            <w:tcW w:w="770" w:type="pct"/>
            <w:tcBorders>
              <w:top w:val="nil"/>
              <w:left w:val="single" w:sz="4" w:space="0" w:color="auto"/>
              <w:bottom w:val="single" w:sz="4" w:space="0" w:color="auto"/>
              <w:right w:val="single" w:sz="4" w:space="0" w:color="auto"/>
            </w:tcBorders>
          </w:tcPr>
          <w:p w14:paraId="4C1087DE" w14:textId="59A38B1D" w:rsidR="009E5758" w:rsidRPr="003125E2" w:rsidRDefault="0097458E" w:rsidP="00634D86">
            <w:pPr>
              <w:bidi w:val="0"/>
              <w:spacing w:after="0" w:line="240" w:lineRule="auto"/>
              <w:rPr>
                <w:rFonts w:cs="Calibri"/>
              </w:rPr>
            </w:pPr>
            <w:r>
              <w:rPr>
                <w:rFonts w:cs="Calibri" w:hint="cs"/>
                <w:rtl/>
              </w:rPr>
              <w:t xml:space="preserve">ראו נוסח מפרט מתוקן לאחר מענה לשאלות </w:t>
            </w:r>
          </w:p>
        </w:tc>
      </w:tr>
      <w:tr w:rsidR="009E5758" w:rsidRPr="003125E2" w14:paraId="10451214" w14:textId="77777777" w:rsidTr="00634D86">
        <w:trPr>
          <w:trHeight w:val="20"/>
        </w:trPr>
        <w:tc>
          <w:tcPr>
            <w:tcW w:w="500" w:type="pct"/>
            <w:tcBorders>
              <w:top w:val="nil"/>
              <w:left w:val="single" w:sz="4" w:space="0" w:color="auto"/>
              <w:bottom w:val="single" w:sz="4" w:space="0" w:color="auto"/>
              <w:right w:val="single" w:sz="4" w:space="0" w:color="auto"/>
            </w:tcBorders>
          </w:tcPr>
          <w:p w14:paraId="7B0A5A48" w14:textId="77777777" w:rsidR="009E5758" w:rsidRPr="003125E2" w:rsidRDefault="00F74AC6" w:rsidP="00634D86">
            <w:pPr>
              <w:spacing w:after="0" w:line="240" w:lineRule="auto"/>
              <w:rPr>
                <w:rFonts w:cs="Calibri"/>
                <w:rtl/>
              </w:rPr>
            </w:pPr>
            <w:r>
              <w:rPr>
                <w:rFonts w:cs="Calibri" w:hint="cs"/>
                <w:rtl/>
              </w:rPr>
              <w:t>42</w:t>
            </w:r>
          </w:p>
        </w:tc>
        <w:tc>
          <w:tcPr>
            <w:tcW w:w="2126" w:type="pct"/>
            <w:tcBorders>
              <w:top w:val="nil"/>
              <w:left w:val="single" w:sz="4" w:space="0" w:color="auto"/>
              <w:bottom w:val="single" w:sz="4" w:space="0" w:color="auto"/>
              <w:right w:val="single" w:sz="4" w:space="0" w:color="auto"/>
            </w:tcBorders>
            <w:shd w:val="clear" w:color="auto" w:fill="auto"/>
            <w:hideMark/>
          </w:tcPr>
          <w:p w14:paraId="573684E6" w14:textId="77777777" w:rsidR="009E5758" w:rsidRPr="003125E2" w:rsidRDefault="009E5758" w:rsidP="00634D86">
            <w:pPr>
              <w:spacing w:after="0" w:line="240" w:lineRule="auto"/>
              <w:rPr>
                <w:rFonts w:cs="Calibri"/>
              </w:rPr>
            </w:pPr>
            <w:r w:rsidRPr="003125E2">
              <w:rPr>
                <w:rFonts w:cs="Calibri"/>
                <w:rtl/>
              </w:rPr>
              <w:t xml:space="preserve">נבקש להבהיר כי ביקורת ופיקוח כאמור בסעיף זה תתבצע בתיאום מראש עם הספק. </w:t>
            </w:r>
          </w:p>
        </w:tc>
        <w:tc>
          <w:tcPr>
            <w:tcW w:w="852" w:type="pct"/>
            <w:tcBorders>
              <w:top w:val="nil"/>
              <w:left w:val="single" w:sz="4" w:space="0" w:color="auto"/>
              <w:bottom w:val="single" w:sz="4" w:space="0" w:color="auto"/>
              <w:right w:val="single" w:sz="4" w:space="0" w:color="auto"/>
            </w:tcBorders>
            <w:shd w:val="clear" w:color="auto" w:fill="auto"/>
            <w:hideMark/>
          </w:tcPr>
          <w:p w14:paraId="6195586C" w14:textId="77777777" w:rsidR="009E5758" w:rsidRPr="003125E2" w:rsidRDefault="009E5758" w:rsidP="00634D86">
            <w:pPr>
              <w:spacing w:after="0" w:line="240" w:lineRule="auto"/>
              <w:rPr>
                <w:rFonts w:cs="Calibri"/>
                <w:rtl/>
              </w:rPr>
            </w:pPr>
            <w:r w:rsidRPr="003125E2">
              <w:rPr>
                <w:rFonts w:cs="Calibri"/>
                <w:rtl/>
              </w:rPr>
              <w:t>פרק ג' – ה</w:t>
            </w:r>
          </w:p>
        </w:tc>
        <w:tc>
          <w:tcPr>
            <w:tcW w:w="752" w:type="pct"/>
            <w:tcBorders>
              <w:top w:val="nil"/>
              <w:left w:val="single" w:sz="4" w:space="0" w:color="auto"/>
              <w:bottom w:val="single" w:sz="4" w:space="0" w:color="auto"/>
              <w:right w:val="single" w:sz="4" w:space="0" w:color="auto"/>
            </w:tcBorders>
            <w:shd w:val="clear" w:color="auto" w:fill="auto"/>
            <w:hideMark/>
          </w:tcPr>
          <w:p w14:paraId="396E2484" w14:textId="77777777" w:rsidR="009E5758" w:rsidRPr="003125E2" w:rsidRDefault="009E5758" w:rsidP="0086450F">
            <w:pPr>
              <w:bidi w:val="0"/>
              <w:spacing w:after="0" w:line="240" w:lineRule="auto"/>
              <w:jc w:val="center"/>
              <w:rPr>
                <w:rFonts w:cs="Calibri"/>
                <w:rtl/>
              </w:rPr>
            </w:pPr>
            <w:r w:rsidRPr="003125E2">
              <w:rPr>
                <w:rFonts w:cs="Calibri"/>
              </w:rPr>
              <w:t>5.2</w:t>
            </w:r>
          </w:p>
        </w:tc>
        <w:tc>
          <w:tcPr>
            <w:tcW w:w="770" w:type="pct"/>
            <w:tcBorders>
              <w:top w:val="nil"/>
              <w:left w:val="single" w:sz="4" w:space="0" w:color="auto"/>
              <w:bottom w:val="single" w:sz="4" w:space="0" w:color="auto"/>
              <w:right w:val="single" w:sz="4" w:space="0" w:color="auto"/>
            </w:tcBorders>
          </w:tcPr>
          <w:p w14:paraId="517BAA67" w14:textId="77777777" w:rsidR="009E5758" w:rsidRPr="003125E2" w:rsidRDefault="00F74AC6" w:rsidP="00F74AC6">
            <w:pPr>
              <w:bidi w:val="0"/>
              <w:spacing w:after="0" w:line="240" w:lineRule="auto"/>
              <w:jc w:val="right"/>
              <w:rPr>
                <w:rFonts w:cs="Calibri"/>
                <w:rtl/>
              </w:rPr>
            </w:pPr>
            <w:r>
              <w:rPr>
                <w:rFonts w:cs="Calibri" w:hint="cs"/>
                <w:rtl/>
              </w:rPr>
              <w:t>לא יחול שינוי בסעיף זה</w:t>
            </w:r>
          </w:p>
        </w:tc>
      </w:tr>
      <w:tr w:rsidR="009E5758" w:rsidRPr="003125E2" w14:paraId="7BA779A2" w14:textId="77777777" w:rsidTr="00634D86">
        <w:trPr>
          <w:trHeight w:val="20"/>
        </w:trPr>
        <w:tc>
          <w:tcPr>
            <w:tcW w:w="500" w:type="pct"/>
            <w:tcBorders>
              <w:top w:val="nil"/>
              <w:left w:val="single" w:sz="4" w:space="0" w:color="auto"/>
              <w:bottom w:val="single" w:sz="4" w:space="0" w:color="auto"/>
              <w:right w:val="single" w:sz="4" w:space="0" w:color="auto"/>
            </w:tcBorders>
          </w:tcPr>
          <w:p w14:paraId="44D348E1" w14:textId="77777777" w:rsidR="009E5758" w:rsidRPr="003125E2" w:rsidRDefault="00F74AC6" w:rsidP="00634D86">
            <w:pPr>
              <w:spacing w:after="0" w:line="240" w:lineRule="auto"/>
              <w:rPr>
                <w:rFonts w:cs="Calibri"/>
                <w:rtl/>
              </w:rPr>
            </w:pPr>
            <w:r>
              <w:rPr>
                <w:rFonts w:cs="Calibri" w:hint="cs"/>
                <w:rtl/>
              </w:rPr>
              <w:t>43</w:t>
            </w:r>
          </w:p>
        </w:tc>
        <w:tc>
          <w:tcPr>
            <w:tcW w:w="2126" w:type="pct"/>
            <w:tcBorders>
              <w:top w:val="nil"/>
              <w:left w:val="single" w:sz="4" w:space="0" w:color="auto"/>
              <w:bottom w:val="single" w:sz="4" w:space="0" w:color="auto"/>
              <w:right w:val="single" w:sz="4" w:space="0" w:color="auto"/>
            </w:tcBorders>
            <w:shd w:val="clear" w:color="auto" w:fill="auto"/>
            <w:hideMark/>
          </w:tcPr>
          <w:p w14:paraId="789FC1BE" w14:textId="77777777" w:rsidR="009E5758" w:rsidRPr="003125E2" w:rsidRDefault="009E5758" w:rsidP="00634D86">
            <w:pPr>
              <w:spacing w:after="0" w:line="240" w:lineRule="auto"/>
              <w:rPr>
                <w:rFonts w:cs="Calibri"/>
              </w:rPr>
            </w:pPr>
            <w:r w:rsidRPr="003125E2">
              <w:rPr>
                <w:rFonts w:cs="Calibri"/>
                <w:rtl/>
              </w:rPr>
              <w:t>נבקש להבהיר כדלקמן:</w:t>
            </w:r>
            <w:r w:rsidRPr="003125E2">
              <w:rPr>
                <w:rFonts w:cs="Calibri"/>
                <w:rtl/>
              </w:rPr>
              <w:br/>
              <w:t>א. כי אחריות הספק כאמור בסעיף זה תוגבל לנזקים ישירים בלבד, שהספק אחראי להם על פי דין.</w:t>
            </w:r>
            <w:r w:rsidRPr="003125E2">
              <w:rPr>
                <w:rFonts w:cs="Calibri"/>
                <w:rtl/>
              </w:rPr>
              <w:br/>
              <w:t>ב. כי שיפוי לפי סעיף זה יהא כפוף לכך שהמזמין ימסור לספק הודעה על כל תביעה או דרישה בגינה נדרש שיפוי כאמור, יאפשר לספק להתגונן בפני כל תביעה או דרישה ולא יתפשר בהם ללא הסכמת הספק, וכי שיפוי ייעשה על פי פסק דין חלוט המחייב את המזמין בתשלום.</w:t>
            </w:r>
          </w:p>
        </w:tc>
        <w:tc>
          <w:tcPr>
            <w:tcW w:w="852" w:type="pct"/>
            <w:tcBorders>
              <w:top w:val="nil"/>
              <w:left w:val="single" w:sz="4" w:space="0" w:color="auto"/>
              <w:bottom w:val="single" w:sz="4" w:space="0" w:color="auto"/>
              <w:right w:val="single" w:sz="4" w:space="0" w:color="auto"/>
            </w:tcBorders>
            <w:shd w:val="clear" w:color="auto" w:fill="auto"/>
            <w:hideMark/>
          </w:tcPr>
          <w:p w14:paraId="23D88658" w14:textId="77777777" w:rsidR="009E5758" w:rsidRPr="003125E2" w:rsidRDefault="009E5758" w:rsidP="00634D86">
            <w:pPr>
              <w:spacing w:after="0" w:line="240" w:lineRule="auto"/>
              <w:rPr>
                <w:rFonts w:cs="Calibri"/>
                <w:rtl/>
              </w:rPr>
            </w:pPr>
            <w:r w:rsidRPr="003125E2">
              <w:rPr>
                <w:rFonts w:cs="Calibri"/>
                <w:rtl/>
              </w:rPr>
              <w:t>פרק ג' – ה</w:t>
            </w:r>
          </w:p>
        </w:tc>
        <w:tc>
          <w:tcPr>
            <w:tcW w:w="752" w:type="pct"/>
            <w:tcBorders>
              <w:top w:val="nil"/>
              <w:left w:val="single" w:sz="4" w:space="0" w:color="auto"/>
              <w:bottom w:val="single" w:sz="4" w:space="0" w:color="auto"/>
              <w:right w:val="single" w:sz="4" w:space="0" w:color="auto"/>
            </w:tcBorders>
            <w:shd w:val="clear" w:color="auto" w:fill="auto"/>
            <w:hideMark/>
          </w:tcPr>
          <w:p w14:paraId="44A69C3C" w14:textId="77777777" w:rsidR="009E5758" w:rsidRPr="003125E2" w:rsidRDefault="009E5758" w:rsidP="0086450F">
            <w:pPr>
              <w:bidi w:val="0"/>
              <w:spacing w:after="0" w:line="240" w:lineRule="auto"/>
              <w:jc w:val="center"/>
              <w:rPr>
                <w:rFonts w:cs="Calibri"/>
                <w:rtl/>
              </w:rPr>
            </w:pPr>
            <w:r w:rsidRPr="003125E2">
              <w:rPr>
                <w:rFonts w:cs="Calibri"/>
              </w:rPr>
              <w:t>8</w:t>
            </w:r>
          </w:p>
        </w:tc>
        <w:tc>
          <w:tcPr>
            <w:tcW w:w="770" w:type="pct"/>
            <w:tcBorders>
              <w:top w:val="nil"/>
              <w:left w:val="single" w:sz="4" w:space="0" w:color="auto"/>
              <w:bottom w:val="single" w:sz="4" w:space="0" w:color="auto"/>
              <w:right w:val="single" w:sz="4" w:space="0" w:color="auto"/>
            </w:tcBorders>
          </w:tcPr>
          <w:p w14:paraId="46C48176" w14:textId="77777777" w:rsidR="009E5758" w:rsidRPr="003125E2" w:rsidRDefault="00F74AC6" w:rsidP="00F74AC6">
            <w:pPr>
              <w:bidi w:val="0"/>
              <w:spacing w:after="0" w:line="240" w:lineRule="auto"/>
              <w:jc w:val="right"/>
              <w:rPr>
                <w:rFonts w:cs="Calibri"/>
              </w:rPr>
            </w:pPr>
            <w:r>
              <w:rPr>
                <w:rFonts w:cs="Calibri" w:hint="cs"/>
                <w:rtl/>
              </w:rPr>
              <w:t>לא יחול שינוי בסעיף זה</w:t>
            </w:r>
          </w:p>
        </w:tc>
      </w:tr>
      <w:tr w:rsidR="009E5758" w:rsidRPr="003125E2" w14:paraId="3BDA284E" w14:textId="77777777" w:rsidTr="00634D86">
        <w:trPr>
          <w:trHeight w:val="20"/>
        </w:trPr>
        <w:tc>
          <w:tcPr>
            <w:tcW w:w="500" w:type="pct"/>
            <w:tcBorders>
              <w:top w:val="nil"/>
              <w:left w:val="single" w:sz="4" w:space="0" w:color="auto"/>
              <w:bottom w:val="single" w:sz="4" w:space="0" w:color="auto"/>
              <w:right w:val="single" w:sz="4" w:space="0" w:color="auto"/>
            </w:tcBorders>
          </w:tcPr>
          <w:p w14:paraId="62F24006" w14:textId="77777777" w:rsidR="009E5758" w:rsidRPr="003125E2" w:rsidRDefault="00F74AC6" w:rsidP="00634D86">
            <w:pPr>
              <w:spacing w:after="0" w:line="240" w:lineRule="auto"/>
              <w:rPr>
                <w:rFonts w:cs="Calibri"/>
                <w:rtl/>
              </w:rPr>
            </w:pPr>
            <w:r>
              <w:rPr>
                <w:rFonts w:cs="Calibri" w:hint="cs"/>
                <w:rtl/>
              </w:rPr>
              <w:lastRenderedPageBreak/>
              <w:t>44</w:t>
            </w:r>
          </w:p>
        </w:tc>
        <w:tc>
          <w:tcPr>
            <w:tcW w:w="2126" w:type="pct"/>
            <w:tcBorders>
              <w:top w:val="nil"/>
              <w:left w:val="single" w:sz="4" w:space="0" w:color="auto"/>
              <w:bottom w:val="single" w:sz="4" w:space="0" w:color="auto"/>
              <w:right w:val="single" w:sz="4" w:space="0" w:color="auto"/>
            </w:tcBorders>
            <w:shd w:val="clear" w:color="auto" w:fill="auto"/>
            <w:hideMark/>
          </w:tcPr>
          <w:p w14:paraId="028F0FE8" w14:textId="77777777" w:rsidR="009E5758" w:rsidRPr="003125E2" w:rsidRDefault="009E5758" w:rsidP="00634D86">
            <w:pPr>
              <w:spacing w:after="0" w:line="240" w:lineRule="auto"/>
              <w:rPr>
                <w:rFonts w:cs="Calibri"/>
              </w:rPr>
            </w:pPr>
            <w:r w:rsidRPr="003125E2">
              <w:rPr>
                <w:rFonts w:cs="Calibri"/>
                <w:rtl/>
              </w:rPr>
              <w:t>נבקש לעדכן את נוסח הסעיף כך שבמקום המילה: "הביטוחים" בשורה הראשונה, יבואו המילים: "ביטוחי החבויות".</w:t>
            </w:r>
          </w:p>
        </w:tc>
        <w:tc>
          <w:tcPr>
            <w:tcW w:w="852" w:type="pct"/>
            <w:tcBorders>
              <w:top w:val="nil"/>
              <w:left w:val="single" w:sz="4" w:space="0" w:color="auto"/>
              <w:bottom w:val="single" w:sz="4" w:space="0" w:color="auto"/>
              <w:right w:val="single" w:sz="4" w:space="0" w:color="auto"/>
            </w:tcBorders>
            <w:shd w:val="clear" w:color="auto" w:fill="auto"/>
            <w:hideMark/>
          </w:tcPr>
          <w:p w14:paraId="4561F612" w14:textId="77777777" w:rsidR="009E5758" w:rsidRPr="003125E2" w:rsidRDefault="009E5758" w:rsidP="00634D86">
            <w:pPr>
              <w:spacing w:after="0" w:line="240" w:lineRule="auto"/>
              <w:rPr>
                <w:rFonts w:cs="Calibri"/>
                <w:rtl/>
              </w:rPr>
            </w:pPr>
            <w:r w:rsidRPr="003125E2">
              <w:rPr>
                <w:rFonts w:cs="Calibri"/>
                <w:rtl/>
              </w:rPr>
              <w:t>פרק ג' – ה</w:t>
            </w:r>
          </w:p>
        </w:tc>
        <w:tc>
          <w:tcPr>
            <w:tcW w:w="752" w:type="pct"/>
            <w:tcBorders>
              <w:top w:val="nil"/>
              <w:left w:val="single" w:sz="4" w:space="0" w:color="auto"/>
              <w:bottom w:val="single" w:sz="4" w:space="0" w:color="auto"/>
              <w:right w:val="single" w:sz="4" w:space="0" w:color="auto"/>
            </w:tcBorders>
            <w:shd w:val="clear" w:color="auto" w:fill="auto"/>
            <w:hideMark/>
          </w:tcPr>
          <w:p w14:paraId="5A29F29F" w14:textId="77777777" w:rsidR="009E5758" w:rsidRPr="003125E2" w:rsidRDefault="009E5758" w:rsidP="0086450F">
            <w:pPr>
              <w:bidi w:val="0"/>
              <w:spacing w:after="0" w:line="240" w:lineRule="auto"/>
              <w:jc w:val="center"/>
              <w:rPr>
                <w:rFonts w:cs="Calibri"/>
                <w:rtl/>
              </w:rPr>
            </w:pPr>
            <w:r w:rsidRPr="003125E2">
              <w:rPr>
                <w:rFonts w:cs="Calibri"/>
              </w:rPr>
              <w:t>9.2</w:t>
            </w:r>
          </w:p>
        </w:tc>
        <w:tc>
          <w:tcPr>
            <w:tcW w:w="770" w:type="pct"/>
            <w:tcBorders>
              <w:top w:val="nil"/>
              <w:left w:val="single" w:sz="4" w:space="0" w:color="auto"/>
              <w:bottom w:val="single" w:sz="4" w:space="0" w:color="auto"/>
              <w:right w:val="single" w:sz="4" w:space="0" w:color="auto"/>
            </w:tcBorders>
          </w:tcPr>
          <w:p w14:paraId="164DA5B1" w14:textId="77777777" w:rsidR="009E5758" w:rsidRPr="003125E2" w:rsidRDefault="00F74AC6" w:rsidP="00F74AC6">
            <w:pPr>
              <w:bidi w:val="0"/>
              <w:spacing w:after="0" w:line="240" w:lineRule="auto"/>
              <w:jc w:val="right"/>
              <w:rPr>
                <w:rFonts w:cs="Calibri"/>
              </w:rPr>
            </w:pPr>
            <w:r w:rsidRPr="00F74AC6">
              <w:rPr>
                <w:rFonts w:cs="Calibri"/>
                <w:rtl/>
              </w:rPr>
              <w:t xml:space="preserve">לא יחול שינוי </w:t>
            </w:r>
            <w:r>
              <w:rPr>
                <w:rFonts w:cs="Calibri" w:hint="cs"/>
                <w:rtl/>
              </w:rPr>
              <w:t>בסעיף זה</w:t>
            </w:r>
          </w:p>
        </w:tc>
      </w:tr>
      <w:tr w:rsidR="009E5758" w:rsidRPr="003125E2" w14:paraId="24DF8A7A" w14:textId="77777777" w:rsidTr="00634D86">
        <w:trPr>
          <w:trHeight w:val="20"/>
        </w:trPr>
        <w:tc>
          <w:tcPr>
            <w:tcW w:w="500" w:type="pct"/>
            <w:tcBorders>
              <w:top w:val="nil"/>
              <w:left w:val="single" w:sz="4" w:space="0" w:color="auto"/>
              <w:bottom w:val="single" w:sz="4" w:space="0" w:color="auto"/>
              <w:right w:val="single" w:sz="4" w:space="0" w:color="auto"/>
            </w:tcBorders>
          </w:tcPr>
          <w:p w14:paraId="3B490A3C" w14:textId="77777777" w:rsidR="009E5758" w:rsidRPr="003125E2" w:rsidRDefault="00F74AC6" w:rsidP="00634D86">
            <w:pPr>
              <w:spacing w:after="0" w:line="240" w:lineRule="auto"/>
              <w:rPr>
                <w:rFonts w:cs="Calibri"/>
                <w:rtl/>
              </w:rPr>
            </w:pPr>
            <w:r>
              <w:rPr>
                <w:rFonts w:cs="Calibri" w:hint="cs"/>
                <w:rtl/>
              </w:rPr>
              <w:t>45</w:t>
            </w:r>
          </w:p>
        </w:tc>
        <w:tc>
          <w:tcPr>
            <w:tcW w:w="2126" w:type="pct"/>
            <w:tcBorders>
              <w:top w:val="nil"/>
              <w:left w:val="single" w:sz="4" w:space="0" w:color="auto"/>
              <w:bottom w:val="single" w:sz="4" w:space="0" w:color="auto"/>
              <w:right w:val="single" w:sz="4" w:space="0" w:color="auto"/>
            </w:tcBorders>
            <w:shd w:val="clear" w:color="auto" w:fill="auto"/>
            <w:hideMark/>
          </w:tcPr>
          <w:p w14:paraId="7C1A67BA" w14:textId="77777777" w:rsidR="009E5758" w:rsidRPr="003125E2" w:rsidRDefault="009E5758" w:rsidP="00634D86">
            <w:pPr>
              <w:spacing w:after="0" w:line="240" w:lineRule="auto"/>
              <w:rPr>
                <w:rFonts w:cs="Calibri"/>
              </w:rPr>
            </w:pPr>
            <w:r w:rsidRPr="003125E2">
              <w:rPr>
                <w:rFonts w:cs="Calibri"/>
                <w:rtl/>
              </w:rPr>
              <w:t xml:space="preserve">אין מניעה להעביר אישור עריכת ביטוח על פי בקשת המזמין, כפי שנקבע בסעיף זה, אולם העתקי הפוליסות כוללות מידע נוסף שאינו רלוונטי למכרז. לאור זאת, נבקש למחוק את המילים "או העתקי פוליסות" מהסעיף. </w:t>
            </w:r>
          </w:p>
        </w:tc>
        <w:tc>
          <w:tcPr>
            <w:tcW w:w="852" w:type="pct"/>
            <w:tcBorders>
              <w:top w:val="nil"/>
              <w:left w:val="single" w:sz="4" w:space="0" w:color="auto"/>
              <w:bottom w:val="single" w:sz="4" w:space="0" w:color="auto"/>
              <w:right w:val="single" w:sz="4" w:space="0" w:color="auto"/>
            </w:tcBorders>
            <w:shd w:val="clear" w:color="auto" w:fill="auto"/>
            <w:hideMark/>
          </w:tcPr>
          <w:p w14:paraId="1C0A32CC" w14:textId="77777777" w:rsidR="009E5758" w:rsidRPr="003125E2" w:rsidRDefault="009E5758" w:rsidP="00634D86">
            <w:pPr>
              <w:spacing w:after="0" w:line="240" w:lineRule="auto"/>
              <w:rPr>
                <w:rFonts w:cs="Calibri"/>
                <w:rtl/>
              </w:rPr>
            </w:pPr>
            <w:r w:rsidRPr="003125E2">
              <w:rPr>
                <w:rFonts w:cs="Calibri"/>
                <w:rtl/>
              </w:rPr>
              <w:t>פרק ג' – ה</w:t>
            </w:r>
          </w:p>
        </w:tc>
        <w:tc>
          <w:tcPr>
            <w:tcW w:w="752" w:type="pct"/>
            <w:tcBorders>
              <w:top w:val="nil"/>
              <w:left w:val="single" w:sz="4" w:space="0" w:color="auto"/>
              <w:bottom w:val="single" w:sz="4" w:space="0" w:color="auto"/>
              <w:right w:val="single" w:sz="4" w:space="0" w:color="auto"/>
            </w:tcBorders>
            <w:shd w:val="clear" w:color="auto" w:fill="auto"/>
            <w:hideMark/>
          </w:tcPr>
          <w:p w14:paraId="4E4B890F" w14:textId="77777777" w:rsidR="009E5758" w:rsidRPr="003125E2" w:rsidRDefault="009E5758" w:rsidP="0086450F">
            <w:pPr>
              <w:bidi w:val="0"/>
              <w:spacing w:after="0" w:line="240" w:lineRule="auto"/>
              <w:jc w:val="center"/>
              <w:rPr>
                <w:rFonts w:cs="Calibri"/>
                <w:rtl/>
              </w:rPr>
            </w:pPr>
            <w:r w:rsidRPr="003125E2">
              <w:rPr>
                <w:rFonts w:cs="Calibri"/>
              </w:rPr>
              <w:t>9.5</w:t>
            </w:r>
          </w:p>
        </w:tc>
        <w:tc>
          <w:tcPr>
            <w:tcW w:w="770" w:type="pct"/>
            <w:tcBorders>
              <w:top w:val="nil"/>
              <w:left w:val="single" w:sz="4" w:space="0" w:color="auto"/>
              <w:bottom w:val="single" w:sz="4" w:space="0" w:color="auto"/>
              <w:right w:val="single" w:sz="4" w:space="0" w:color="auto"/>
            </w:tcBorders>
          </w:tcPr>
          <w:p w14:paraId="42D5F332" w14:textId="65069D6F" w:rsidR="009E5758" w:rsidRPr="003125E2" w:rsidRDefault="00823FA3" w:rsidP="00F74AC6">
            <w:pPr>
              <w:bidi w:val="0"/>
              <w:spacing w:after="0" w:line="240" w:lineRule="auto"/>
              <w:jc w:val="right"/>
              <w:rPr>
                <w:rFonts w:cs="Calibri"/>
              </w:rPr>
            </w:pPr>
            <w:r>
              <w:rPr>
                <w:rFonts w:cs="Calibri" w:hint="cs"/>
                <w:rtl/>
              </w:rPr>
              <w:t>ראו נוסח מפרט מתוקן לאחר מענה לשאלות</w:t>
            </w:r>
          </w:p>
        </w:tc>
      </w:tr>
      <w:tr w:rsidR="009E5758" w:rsidRPr="003125E2" w14:paraId="23E1813D" w14:textId="77777777" w:rsidTr="00634D86">
        <w:trPr>
          <w:trHeight w:val="20"/>
        </w:trPr>
        <w:tc>
          <w:tcPr>
            <w:tcW w:w="500" w:type="pct"/>
            <w:tcBorders>
              <w:top w:val="nil"/>
              <w:left w:val="single" w:sz="4" w:space="0" w:color="auto"/>
              <w:bottom w:val="single" w:sz="4" w:space="0" w:color="auto"/>
              <w:right w:val="single" w:sz="4" w:space="0" w:color="auto"/>
            </w:tcBorders>
          </w:tcPr>
          <w:p w14:paraId="2ED01E79" w14:textId="77777777" w:rsidR="009E5758" w:rsidRPr="003125E2" w:rsidRDefault="00F74AC6" w:rsidP="00634D86">
            <w:pPr>
              <w:spacing w:after="0" w:line="240" w:lineRule="auto"/>
              <w:rPr>
                <w:rFonts w:cs="Calibri"/>
                <w:rtl/>
              </w:rPr>
            </w:pPr>
            <w:r>
              <w:rPr>
                <w:rFonts w:cs="Calibri" w:hint="cs"/>
                <w:rtl/>
              </w:rPr>
              <w:t>46</w:t>
            </w:r>
          </w:p>
        </w:tc>
        <w:tc>
          <w:tcPr>
            <w:tcW w:w="2126" w:type="pct"/>
            <w:tcBorders>
              <w:top w:val="nil"/>
              <w:left w:val="single" w:sz="4" w:space="0" w:color="auto"/>
              <w:bottom w:val="single" w:sz="4" w:space="0" w:color="auto"/>
              <w:right w:val="single" w:sz="4" w:space="0" w:color="auto"/>
            </w:tcBorders>
            <w:shd w:val="clear" w:color="auto" w:fill="auto"/>
            <w:hideMark/>
          </w:tcPr>
          <w:p w14:paraId="012DCB9F" w14:textId="77777777" w:rsidR="009E5758" w:rsidRPr="003125E2" w:rsidRDefault="009E5758" w:rsidP="00634D86">
            <w:pPr>
              <w:spacing w:after="0" w:line="240" w:lineRule="auto"/>
              <w:rPr>
                <w:rFonts w:cs="Calibri"/>
              </w:rPr>
            </w:pPr>
            <w:r w:rsidRPr="003125E2">
              <w:rPr>
                <w:rFonts w:cs="Calibri"/>
                <w:rtl/>
              </w:rPr>
              <w:t>נבקש למחוק את הסעיף או לחילופין להבהיר כי במקרה של אי עמידה באילו מבין הוראות הביטוח המפורטות בסעיף 9 להסכם, יאפשר המזמין לספק לתקן את הפגם בתוך 15 ימי עבודה מקבלת הודעה בכתב מאת המזמין.</w:t>
            </w:r>
          </w:p>
        </w:tc>
        <w:tc>
          <w:tcPr>
            <w:tcW w:w="852" w:type="pct"/>
            <w:tcBorders>
              <w:top w:val="nil"/>
              <w:left w:val="single" w:sz="4" w:space="0" w:color="auto"/>
              <w:bottom w:val="single" w:sz="4" w:space="0" w:color="auto"/>
              <w:right w:val="single" w:sz="4" w:space="0" w:color="auto"/>
            </w:tcBorders>
            <w:shd w:val="clear" w:color="auto" w:fill="auto"/>
            <w:hideMark/>
          </w:tcPr>
          <w:p w14:paraId="54E94710" w14:textId="77777777" w:rsidR="009E5758" w:rsidRPr="003125E2" w:rsidRDefault="009E5758" w:rsidP="00634D86">
            <w:pPr>
              <w:spacing w:after="0" w:line="240" w:lineRule="auto"/>
              <w:rPr>
                <w:rFonts w:cs="Calibri"/>
                <w:rtl/>
              </w:rPr>
            </w:pPr>
            <w:r w:rsidRPr="003125E2">
              <w:rPr>
                <w:rFonts w:cs="Calibri"/>
                <w:rtl/>
              </w:rPr>
              <w:t>פרק ג' – ה</w:t>
            </w:r>
          </w:p>
        </w:tc>
        <w:tc>
          <w:tcPr>
            <w:tcW w:w="752" w:type="pct"/>
            <w:tcBorders>
              <w:top w:val="nil"/>
              <w:left w:val="single" w:sz="4" w:space="0" w:color="auto"/>
              <w:bottom w:val="single" w:sz="4" w:space="0" w:color="auto"/>
              <w:right w:val="single" w:sz="4" w:space="0" w:color="auto"/>
            </w:tcBorders>
            <w:shd w:val="clear" w:color="auto" w:fill="auto"/>
            <w:hideMark/>
          </w:tcPr>
          <w:p w14:paraId="1458026A" w14:textId="77777777" w:rsidR="009E5758" w:rsidRPr="003125E2" w:rsidRDefault="009E5758" w:rsidP="0086450F">
            <w:pPr>
              <w:bidi w:val="0"/>
              <w:spacing w:after="0" w:line="240" w:lineRule="auto"/>
              <w:jc w:val="center"/>
              <w:rPr>
                <w:rFonts w:cs="Calibri"/>
                <w:rtl/>
              </w:rPr>
            </w:pPr>
            <w:r w:rsidRPr="003125E2">
              <w:rPr>
                <w:rFonts w:cs="Calibri"/>
              </w:rPr>
              <w:t>9.6</w:t>
            </w:r>
          </w:p>
        </w:tc>
        <w:tc>
          <w:tcPr>
            <w:tcW w:w="770" w:type="pct"/>
            <w:tcBorders>
              <w:top w:val="nil"/>
              <w:left w:val="single" w:sz="4" w:space="0" w:color="auto"/>
              <w:bottom w:val="single" w:sz="4" w:space="0" w:color="auto"/>
              <w:right w:val="single" w:sz="4" w:space="0" w:color="auto"/>
            </w:tcBorders>
          </w:tcPr>
          <w:p w14:paraId="0F615408" w14:textId="77777777" w:rsidR="009E5758" w:rsidRPr="003125E2" w:rsidRDefault="00F74AC6" w:rsidP="00F74AC6">
            <w:pPr>
              <w:bidi w:val="0"/>
              <w:spacing w:after="0" w:line="240" w:lineRule="auto"/>
              <w:jc w:val="right"/>
              <w:rPr>
                <w:rFonts w:cs="Calibri"/>
              </w:rPr>
            </w:pPr>
            <w:r w:rsidRPr="00F74AC6">
              <w:rPr>
                <w:rFonts w:cs="Calibri"/>
                <w:rtl/>
              </w:rPr>
              <w:t xml:space="preserve">לא יחול שינוי </w:t>
            </w:r>
            <w:r>
              <w:rPr>
                <w:rFonts w:cs="Calibri" w:hint="cs"/>
                <w:rtl/>
              </w:rPr>
              <w:t>בסעיף זה</w:t>
            </w:r>
          </w:p>
        </w:tc>
      </w:tr>
      <w:tr w:rsidR="009E5758" w:rsidRPr="003125E2" w14:paraId="53E8FAED" w14:textId="77777777" w:rsidTr="00634D86">
        <w:trPr>
          <w:trHeight w:val="20"/>
        </w:trPr>
        <w:tc>
          <w:tcPr>
            <w:tcW w:w="500" w:type="pct"/>
            <w:tcBorders>
              <w:top w:val="nil"/>
              <w:left w:val="single" w:sz="4" w:space="0" w:color="auto"/>
              <w:bottom w:val="single" w:sz="4" w:space="0" w:color="auto"/>
              <w:right w:val="single" w:sz="4" w:space="0" w:color="auto"/>
            </w:tcBorders>
          </w:tcPr>
          <w:p w14:paraId="1D27BBD5" w14:textId="77777777" w:rsidR="009E5758" w:rsidRPr="003125E2" w:rsidRDefault="00F74AC6" w:rsidP="00634D86">
            <w:pPr>
              <w:spacing w:after="0" w:line="240" w:lineRule="auto"/>
              <w:rPr>
                <w:rFonts w:cs="Calibri"/>
                <w:rtl/>
              </w:rPr>
            </w:pPr>
            <w:r>
              <w:rPr>
                <w:rFonts w:cs="Calibri" w:hint="cs"/>
                <w:rtl/>
              </w:rPr>
              <w:t>47</w:t>
            </w:r>
          </w:p>
        </w:tc>
        <w:tc>
          <w:tcPr>
            <w:tcW w:w="2126" w:type="pct"/>
            <w:tcBorders>
              <w:top w:val="nil"/>
              <w:left w:val="single" w:sz="4" w:space="0" w:color="auto"/>
              <w:bottom w:val="single" w:sz="4" w:space="0" w:color="auto"/>
              <w:right w:val="single" w:sz="4" w:space="0" w:color="auto"/>
            </w:tcBorders>
            <w:shd w:val="clear" w:color="auto" w:fill="auto"/>
            <w:hideMark/>
          </w:tcPr>
          <w:p w14:paraId="185D9679" w14:textId="77777777" w:rsidR="009E5758" w:rsidRPr="003125E2" w:rsidRDefault="009E5758" w:rsidP="00634D86">
            <w:pPr>
              <w:spacing w:after="0" w:line="240" w:lineRule="auto"/>
              <w:rPr>
                <w:rFonts w:cs="Calibri"/>
              </w:rPr>
            </w:pPr>
            <w:r w:rsidRPr="003125E2">
              <w:rPr>
                <w:rFonts w:cs="Calibri"/>
                <w:rtl/>
              </w:rPr>
              <w:t>נבקש להבהיר כי במקרה של הפסקת ההתקשרות כאמור בסעיף זה, הזמנות שהועברו לספק שנכנסו לייצור ושמועד אספקתן חל לאחר מועד הפסקת ההתקשרות, תסופקנה למזמין והספק יקבל את תמורתן בהתאם להוראות ההסכם.</w:t>
            </w:r>
          </w:p>
        </w:tc>
        <w:tc>
          <w:tcPr>
            <w:tcW w:w="852" w:type="pct"/>
            <w:tcBorders>
              <w:top w:val="nil"/>
              <w:left w:val="single" w:sz="4" w:space="0" w:color="auto"/>
              <w:bottom w:val="single" w:sz="4" w:space="0" w:color="auto"/>
              <w:right w:val="single" w:sz="4" w:space="0" w:color="auto"/>
            </w:tcBorders>
            <w:shd w:val="clear" w:color="auto" w:fill="auto"/>
            <w:hideMark/>
          </w:tcPr>
          <w:p w14:paraId="59626D5B" w14:textId="77777777" w:rsidR="009E5758" w:rsidRPr="003125E2" w:rsidRDefault="009E5758" w:rsidP="00634D86">
            <w:pPr>
              <w:spacing w:after="0" w:line="240" w:lineRule="auto"/>
              <w:rPr>
                <w:rFonts w:cs="Calibri"/>
                <w:rtl/>
              </w:rPr>
            </w:pPr>
            <w:r w:rsidRPr="003125E2">
              <w:rPr>
                <w:rFonts w:cs="Calibri"/>
                <w:rtl/>
              </w:rPr>
              <w:t>פרק ג' – ה</w:t>
            </w:r>
          </w:p>
        </w:tc>
        <w:tc>
          <w:tcPr>
            <w:tcW w:w="752" w:type="pct"/>
            <w:tcBorders>
              <w:top w:val="nil"/>
              <w:left w:val="single" w:sz="4" w:space="0" w:color="auto"/>
              <w:bottom w:val="single" w:sz="4" w:space="0" w:color="auto"/>
              <w:right w:val="single" w:sz="4" w:space="0" w:color="auto"/>
            </w:tcBorders>
            <w:shd w:val="clear" w:color="auto" w:fill="auto"/>
            <w:hideMark/>
          </w:tcPr>
          <w:p w14:paraId="300A2E40" w14:textId="77777777" w:rsidR="009E5758" w:rsidRPr="003125E2" w:rsidRDefault="009E5758" w:rsidP="0086450F">
            <w:pPr>
              <w:bidi w:val="0"/>
              <w:spacing w:after="0" w:line="240" w:lineRule="auto"/>
              <w:jc w:val="center"/>
              <w:rPr>
                <w:rFonts w:cs="Calibri"/>
                <w:rtl/>
              </w:rPr>
            </w:pPr>
            <w:r w:rsidRPr="003125E2">
              <w:rPr>
                <w:rFonts w:cs="Calibri"/>
              </w:rPr>
              <w:t>12.1</w:t>
            </w:r>
          </w:p>
        </w:tc>
        <w:tc>
          <w:tcPr>
            <w:tcW w:w="770" w:type="pct"/>
            <w:tcBorders>
              <w:top w:val="nil"/>
              <w:left w:val="single" w:sz="4" w:space="0" w:color="auto"/>
              <w:bottom w:val="single" w:sz="4" w:space="0" w:color="auto"/>
              <w:right w:val="single" w:sz="4" w:space="0" w:color="auto"/>
            </w:tcBorders>
          </w:tcPr>
          <w:p w14:paraId="119D2033" w14:textId="77777777" w:rsidR="009E5758" w:rsidRPr="003125E2" w:rsidRDefault="00F74AC6" w:rsidP="00F74AC6">
            <w:pPr>
              <w:bidi w:val="0"/>
              <w:spacing w:after="0" w:line="240" w:lineRule="auto"/>
              <w:jc w:val="right"/>
              <w:rPr>
                <w:rFonts w:cs="Calibri"/>
                <w:rtl/>
              </w:rPr>
            </w:pPr>
            <w:r>
              <w:rPr>
                <w:rFonts w:cs="Calibri" w:hint="cs"/>
                <w:rtl/>
              </w:rPr>
              <w:t>ראו סעיף 12.1 להסכם ההתקשרות</w:t>
            </w:r>
          </w:p>
        </w:tc>
      </w:tr>
      <w:tr w:rsidR="009E5758" w:rsidRPr="003125E2" w14:paraId="0BC81630" w14:textId="77777777" w:rsidTr="00634D86">
        <w:trPr>
          <w:trHeight w:val="20"/>
        </w:trPr>
        <w:tc>
          <w:tcPr>
            <w:tcW w:w="500" w:type="pct"/>
            <w:tcBorders>
              <w:top w:val="nil"/>
              <w:left w:val="single" w:sz="4" w:space="0" w:color="auto"/>
              <w:bottom w:val="single" w:sz="4" w:space="0" w:color="auto"/>
              <w:right w:val="single" w:sz="4" w:space="0" w:color="auto"/>
            </w:tcBorders>
          </w:tcPr>
          <w:p w14:paraId="2BEF2AFE" w14:textId="77777777" w:rsidR="009E5758" w:rsidRPr="003125E2" w:rsidRDefault="00F74AC6" w:rsidP="00634D86">
            <w:pPr>
              <w:spacing w:after="0" w:line="240" w:lineRule="auto"/>
              <w:rPr>
                <w:rFonts w:cs="Calibri"/>
                <w:rtl/>
              </w:rPr>
            </w:pPr>
            <w:r>
              <w:rPr>
                <w:rFonts w:cs="Calibri" w:hint="cs"/>
                <w:rtl/>
              </w:rPr>
              <w:t>48</w:t>
            </w:r>
          </w:p>
        </w:tc>
        <w:tc>
          <w:tcPr>
            <w:tcW w:w="2126" w:type="pct"/>
            <w:tcBorders>
              <w:top w:val="nil"/>
              <w:left w:val="single" w:sz="4" w:space="0" w:color="auto"/>
              <w:bottom w:val="single" w:sz="4" w:space="0" w:color="auto"/>
              <w:right w:val="single" w:sz="4" w:space="0" w:color="auto"/>
            </w:tcBorders>
            <w:shd w:val="clear" w:color="auto" w:fill="auto"/>
            <w:hideMark/>
          </w:tcPr>
          <w:p w14:paraId="11512466" w14:textId="77777777" w:rsidR="009E5758" w:rsidRPr="003125E2" w:rsidRDefault="009E5758" w:rsidP="00634D86">
            <w:pPr>
              <w:spacing w:after="0" w:line="240" w:lineRule="auto"/>
              <w:rPr>
                <w:rFonts w:cs="Calibri"/>
              </w:rPr>
            </w:pPr>
            <w:r w:rsidRPr="003125E2">
              <w:rPr>
                <w:rFonts w:cs="Calibri"/>
                <w:rtl/>
              </w:rPr>
              <w:t>נבקש להבהיר כי טרם קבלת החלטה על הפסקת ההתקשרות בשל הפרה יסודית ו/או הפרה שאינה יסודית של הוראות ההסכם על ידי המציע הזוכה, מכל סיבה שהיא, תינתן לספק התראה בכתב 14 ימים טרם קבלת ההחלטה האמורה, ולספק יתאפשר להשמיע את טענותיו בנושא ו/או לתקן את הטעון תיקון, ככל שנדרש.</w:t>
            </w:r>
          </w:p>
        </w:tc>
        <w:tc>
          <w:tcPr>
            <w:tcW w:w="852" w:type="pct"/>
            <w:tcBorders>
              <w:top w:val="nil"/>
              <w:left w:val="single" w:sz="4" w:space="0" w:color="auto"/>
              <w:bottom w:val="single" w:sz="4" w:space="0" w:color="auto"/>
              <w:right w:val="single" w:sz="4" w:space="0" w:color="auto"/>
            </w:tcBorders>
            <w:shd w:val="clear" w:color="auto" w:fill="auto"/>
            <w:hideMark/>
          </w:tcPr>
          <w:p w14:paraId="70EE1386" w14:textId="77777777" w:rsidR="009E5758" w:rsidRPr="003125E2" w:rsidRDefault="009E5758" w:rsidP="00634D86">
            <w:pPr>
              <w:spacing w:after="0" w:line="240" w:lineRule="auto"/>
              <w:rPr>
                <w:rFonts w:cs="Calibri"/>
                <w:rtl/>
              </w:rPr>
            </w:pPr>
            <w:r w:rsidRPr="003125E2">
              <w:rPr>
                <w:rFonts w:cs="Calibri"/>
                <w:rtl/>
              </w:rPr>
              <w:t>פרק ג' – ה</w:t>
            </w:r>
          </w:p>
        </w:tc>
        <w:tc>
          <w:tcPr>
            <w:tcW w:w="752" w:type="pct"/>
            <w:tcBorders>
              <w:top w:val="nil"/>
              <w:left w:val="single" w:sz="4" w:space="0" w:color="auto"/>
              <w:bottom w:val="single" w:sz="4" w:space="0" w:color="auto"/>
              <w:right w:val="single" w:sz="4" w:space="0" w:color="auto"/>
            </w:tcBorders>
            <w:shd w:val="clear" w:color="auto" w:fill="auto"/>
            <w:hideMark/>
          </w:tcPr>
          <w:p w14:paraId="786FFDE7" w14:textId="77777777" w:rsidR="009E5758" w:rsidRPr="003125E2" w:rsidRDefault="009E5758" w:rsidP="0086450F">
            <w:pPr>
              <w:bidi w:val="0"/>
              <w:spacing w:after="0" w:line="240" w:lineRule="auto"/>
              <w:jc w:val="center"/>
              <w:rPr>
                <w:rFonts w:cs="Calibri"/>
                <w:rtl/>
              </w:rPr>
            </w:pPr>
            <w:r w:rsidRPr="003125E2">
              <w:rPr>
                <w:rFonts w:cs="Calibri"/>
              </w:rPr>
              <w:t>13</w:t>
            </w:r>
          </w:p>
        </w:tc>
        <w:tc>
          <w:tcPr>
            <w:tcW w:w="770" w:type="pct"/>
            <w:tcBorders>
              <w:top w:val="nil"/>
              <w:left w:val="single" w:sz="4" w:space="0" w:color="auto"/>
              <w:bottom w:val="single" w:sz="4" w:space="0" w:color="auto"/>
              <w:right w:val="single" w:sz="4" w:space="0" w:color="auto"/>
            </w:tcBorders>
          </w:tcPr>
          <w:p w14:paraId="7B6C7B6E" w14:textId="77777777" w:rsidR="009E5758" w:rsidRPr="003125E2" w:rsidRDefault="00F74AC6" w:rsidP="00F74AC6">
            <w:pPr>
              <w:bidi w:val="0"/>
              <w:spacing w:after="0" w:line="240" w:lineRule="auto"/>
              <w:jc w:val="right"/>
              <w:rPr>
                <w:rFonts w:cs="Calibri"/>
              </w:rPr>
            </w:pPr>
            <w:r w:rsidRPr="00F74AC6">
              <w:rPr>
                <w:rFonts w:cs="Calibri"/>
                <w:rtl/>
              </w:rPr>
              <w:t xml:space="preserve">לא יחול שינוי </w:t>
            </w:r>
            <w:r>
              <w:rPr>
                <w:rFonts w:cs="Calibri" w:hint="cs"/>
                <w:rtl/>
              </w:rPr>
              <w:t>בסעיף זה</w:t>
            </w:r>
          </w:p>
        </w:tc>
      </w:tr>
      <w:tr w:rsidR="009E5758" w:rsidRPr="003125E2" w14:paraId="03F77716" w14:textId="77777777" w:rsidTr="00634D86">
        <w:trPr>
          <w:trHeight w:val="20"/>
        </w:trPr>
        <w:tc>
          <w:tcPr>
            <w:tcW w:w="500" w:type="pct"/>
            <w:tcBorders>
              <w:top w:val="nil"/>
              <w:left w:val="single" w:sz="4" w:space="0" w:color="auto"/>
              <w:bottom w:val="single" w:sz="4" w:space="0" w:color="auto"/>
              <w:right w:val="single" w:sz="4" w:space="0" w:color="auto"/>
            </w:tcBorders>
          </w:tcPr>
          <w:p w14:paraId="1607E038" w14:textId="77777777" w:rsidR="009E5758" w:rsidRPr="003125E2" w:rsidRDefault="00F74AC6" w:rsidP="00634D86">
            <w:pPr>
              <w:spacing w:after="0" w:line="240" w:lineRule="auto"/>
              <w:rPr>
                <w:rFonts w:cs="Calibri"/>
                <w:rtl/>
              </w:rPr>
            </w:pPr>
            <w:r>
              <w:rPr>
                <w:rFonts w:cs="Calibri" w:hint="cs"/>
                <w:rtl/>
              </w:rPr>
              <w:t>49</w:t>
            </w:r>
          </w:p>
        </w:tc>
        <w:tc>
          <w:tcPr>
            <w:tcW w:w="2126" w:type="pct"/>
            <w:tcBorders>
              <w:top w:val="nil"/>
              <w:left w:val="single" w:sz="4" w:space="0" w:color="auto"/>
              <w:bottom w:val="single" w:sz="4" w:space="0" w:color="auto"/>
              <w:right w:val="single" w:sz="4" w:space="0" w:color="auto"/>
            </w:tcBorders>
            <w:shd w:val="clear" w:color="auto" w:fill="auto"/>
            <w:hideMark/>
          </w:tcPr>
          <w:p w14:paraId="47318156" w14:textId="77777777" w:rsidR="009E5758" w:rsidRPr="003125E2" w:rsidRDefault="009E5758" w:rsidP="00634D86">
            <w:pPr>
              <w:spacing w:after="0" w:line="240" w:lineRule="auto"/>
              <w:rPr>
                <w:rFonts w:cs="Calibri"/>
              </w:rPr>
            </w:pPr>
            <w:r w:rsidRPr="005757A9">
              <w:rPr>
                <w:rFonts w:cs="Calibri"/>
                <w:rtl/>
              </w:rPr>
              <w:t>בשימורי ירקות  (</w:t>
            </w:r>
            <w:proofErr w:type="spellStart"/>
            <w:r w:rsidRPr="005757A9">
              <w:rPr>
                <w:rFonts w:cs="Calibri"/>
                <w:rtl/>
              </w:rPr>
              <w:t>תירס,גזר</w:t>
            </w:r>
            <w:proofErr w:type="spellEnd"/>
            <w:r w:rsidRPr="005757A9">
              <w:rPr>
                <w:rFonts w:cs="Calibri"/>
                <w:rtl/>
              </w:rPr>
              <w:t xml:space="preserve"> </w:t>
            </w:r>
            <w:proofErr w:type="spellStart"/>
            <w:r w:rsidRPr="005757A9">
              <w:rPr>
                <w:rFonts w:cs="Calibri"/>
                <w:rtl/>
              </w:rPr>
              <w:t>ואפונה,שעועית</w:t>
            </w:r>
            <w:proofErr w:type="spellEnd"/>
            <w:r w:rsidRPr="005757A9">
              <w:rPr>
                <w:rFonts w:cs="Calibri"/>
                <w:rtl/>
              </w:rPr>
              <w:t xml:space="preserve"> </w:t>
            </w:r>
            <w:proofErr w:type="spellStart"/>
            <w:r w:rsidRPr="005757A9">
              <w:rPr>
                <w:rFonts w:cs="Calibri"/>
                <w:rtl/>
              </w:rPr>
              <w:t>ירוקה,פטריות</w:t>
            </w:r>
            <w:proofErr w:type="spellEnd"/>
            <w:r w:rsidRPr="005757A9">
              <w:rPr>
                <w:rFonts w:cs="Calibri"/>
                <w:rtl/>
              </w:rPr>
              <w:t xml:space="preserve"> ,לבבות </w:t>
            </w:r>
            <w:proofErr w:type="spellStart"/>
            <w:r w:rsidRPr="005757A9">
              <w:rPr>
                <w:rFonts w:cs="Calibri"/>
                <w:rtl/>
              </w:rPr>
              <w:t>דקל,ארטישוק</w:t>
            </w:r>
            <w:proofErr w:type="spellEnd"/>
            <w:r w:rsidRPr="005757A9">
              <w:rPr>
                <w:rFonts w:cs="Calibri"/>
                <w:rtl/>
              </w:rPr>
              <w:t>, גזר גמדי ואפונה) בסל ללא גלוטן- לא נוכל לקבל הצהרת ספק על אי הימצאות גלוטן בפריטים הנ"ל .</w:t>
            </w:r>
          </w:p>
        </w:tc>
        <w:tc>
          <w:tcPr>
            <w:tcW w:w="852" w:type="pct"/>
            <w:tcBorders>
              <w:top w:val="nil"/>
              <w:left w:val="single" w:sz="4" w:space="0" w:color="auto"/>
              <w:bottom w:val="single" w:sz="4" w:space="0" w:color="auto"/>
              <w:right w:val="single" w:sz="4" w:space="0" w:color="auto"/>
            </w:tcBorders>
            <w:shd w:val="clear" w:color="auto" w:fill="auto"/>
            <w:hideMark/>
          </w:tcPr>
          <w:p w14:paraId="513B9489" w14:textId="77777777" w:rsidR="009E5758" w:rsidRPr="003125E2" w:rsidRDefault="009E5758" w:rsidP="00634D86">
            <w:pPr>
              <w:spacing w:after="0" w:line="240" w:lineRule="auto"/>
              <w:rPr>
                <w:rFonts w:cs="Calibri"/>
                <w:rtl/>
              </w:rPr>
            </w:pPr>
            <w:r w:rsidRPr="003125E2">
              <w:rPr>
                <w:rFonts w:cs="Calibri"/>
                <w:rtl/>
              </w:rPr>
              <w:t>נספח ד</w:t>
            </w:r>
          </w:p>
        </w:tc>
        <w:tc>
          <w:tcPr>
            <w:tcW w:w="752" w:type="pct"/>
            <w:tcBorders>
              <w:top w:val="nil"/>
              <w:left w:val="single" w:sz="4" w:space="0" w:color="auto"/>
              <w:bottom w:val="single" w:sz="4" w:space="0" w:color="auto"/>
              <w:right w:val="single" w:sz="4" w:space="0" w:color="auto"/>
            </w:tcBorders>
            <w:shd w:val="clear" w:color="auto" w:fill="auto"/>
            <w:hideMark/>
          </w:tcPr>
          <w:p w14:paraId="75BE32DE" w14:textId="77777777" w:rsidR="009E5758" w:rsidRPr="003125E2" w:rsidRDefault="009E5758" w:rsidP="0086450F">
            <w:pPr>
              <w:spacing w:after="0" w:line="240" w:lineRule="auto"/>
              <w:jc w:val="center"/>
              <w:rPr>
                <w:rFonts w:cs="Calibri"/>
                <w:rtl/>
              </w:rPr>
            </w:pPr>
            <w:r w:rsidRPr="003125E2">
              <w:rPr>
                <w:rFonts w:cs="Calibri"/>
                <w:rtl/>
              </w:rPr>
              <w:t>סעיף 10</w:t>
            </w:r>
          </w:p>
        </w:tc>
        <w:tc>
          <w:tcPr>
            <w:tcW w:w="770" w:type="pct"/>
            <w:tcBorders>
              <w:top w:val="nil"/>
              <w:left w:val="single" w:sz="4" w:space="0" w:color="auto"/>
              <w:bottom w:val="single" w:sz="4" w:space="0" w:color="auto"/>
              <w:right w:val="single" w:sz="4" w:space="0" w:color="auto"/>
            </w:tcBorders>
          </w:tcPr>
          <w:p w14:paraId="6824D62E" w14:textId="5FB6233D" w:rsidR="005757A9" w:rsidRPr="005757A9" w:rsidRDefault="00823FA3" w:rsidP="005757A9">
            <w:pPr>
              <w:spacing w:after="0" w:line="240" w:lineRule="auto"/>
              <w:rPr>
                <w:rFonts w:cs="Calibri"/>
                <w:rtl/>
              </w:rPr>
            </w:pPr>
            <w:r>
              <w:rPr>
                <w:rFonts w:cs="Calibri" w:hint="cs"/>
                <w:rtl/>
              </w:rPr>
              <w:t xml:space="preserve">המציעים יפעלו </w:t>
            </w:r>
            <w:r w:rsidR="005757A9" w:rsidRPr="005757A9">
              <w:rPr>
                <w:rFonts w:cs="Calibri"/>
                <w:rtl/>
              </w:rPr>
              <w:t xml:space="preserve">ע"פ תקנות  משרד הבריאות 1996 – </w:t>
            </w:r>
          </w:p>
          <w:p w14:paraId="1CB26C75" w14:textId="68397E92" w:rsidR="009E5758" w:rsidRPr="003125E2" w:rsidRDefault="005757A9" w:rsidP="005757A9">
            <w:pPr>
              <w:spacing w:after="0" w:line="240" w:lineRule="auto"/>
              <w:rPr>
                <w:rFonts w:cs="Calibri" w:hint="cs"/>
                <w:rtl/>
              </w:rPr>
            </w:pPr>
            <w:r w:rsidRPr="005757A9">
              <w:rPr>
                <w:rFonts w:cs="Calibri"/>
                <w:rtl/>
              </w:rPr>
              <w:t>תקנות בריאות הציבור (מזון) (סימון גלוטן), התשנ"ו1</w:t>
            </w:r>
            <w:r w:rsidR="00823FA3">
              <w:rPr>
                <w:rFonts w:cs="Calibri" w:hint="cs"/>
                <w:rtl/>
              </w:rPr>
              <w:t xml:space="preserve"> </w:t>
            </w:r>
          </w:p>
        </w:tc>
      </w:tr>
      <w:tr w:rsidR="009E5758" w:rsidRPr="003125E2" w14:paraId="34E7ADE8" w14:textId="77777777" w:rsidTr="00634D86">
        <w:trPr>
          <w:trHeight w:val="20"/>
        </w:trPr>
        <w:tc>
          <w:tcPr>
            <w:tcW w:w="500" w:type="pct"/>
            <w:tcBorders>
              <w:top w:val="nil"/>
              <w:left w:val="single" w:sz="4" w:space="0" w:color="auto"/>
              <w:bottom w:val="single" w:sz="4" w:space="0" w:color="auto"/>
              <w:right w:val="single" w:sz="4" w:space="0" w:color="auto"/>
            </w:tcBorders>
          </w:tcPr>
          <w:p w14:paraId="47A02B68" w14:textId="77777777" w:rsidR="009E5758" w:rsidRPr="003125E2" w:rsidRDefault="00F74AC6" w:rsidP="00634D86">
            <w:pPr>
              <w:spacing w:after="0" w:line="240" w:lineRule="auto"/>
              <w:rPr>
                <w:rFonts w:cs="Calibri"/>
                <w:rtl/>
              </w:rPr>
            </w:pPr>
            <w:r>
              <w:rPr>
                <w:rFonts w:cs="Calibri" w:hint="cs"/>
                <w:rtl/>
              </w:rPr>
              <w:lastRenderedPageBreak/>
              <w:t>50</w:t>
            </w:r>
          </w:p>
        </w:tc>
        <w:tc>
          <w:tcPr>
            <w:tcW w:w="2126" w:type="pct"/>
            <w:tcBorders>
              <w:top w:val="nil"/>
              <w:left w:val="single" w:sz="4" w:space="0" w:color="auto"/>
              <w:bottom w:val="single" w:sz="4" w:space="0" w:color="auto"/>
              <w:right w:val="single" w:sz="4" w:space="0" w:color="auto"/>
            </w:tcBorders>
            <w:shd w:val="clear" w:color="auto" w:fill="auto"/>
            <w:hideMark/>
          </w:tcPr>
          <w:p w14:paraId="66AE1942" w14:textId="77777777" w:rsidR="009E5758" w:rsidRPr="003125E2" w:rsidRDefault="009E5758" w:rsidP="00634D86">
            <w:pPr>
              <w:spacing w:after="0" w:line="240" w:lineRule="auto"/>
              <w:rPr>
                <w:rFonts w:cs="Calibri"/>
                <w:rtl/>
              </w:rPr>
            </w:pPr>
            <w:r w:rsidRPr="003125E2">
              <w:rPr>
                <w:rFonts w:cs="Calibri"/>
                <w:rtl/>
              </w:rPr>
              <w:t>נבקש להבהיר כי קיזוז/עכבון יבוצעו בכפוף למתן התראה מראש ובכתב לספק 14 ימים מראש, ולספק יתאפשר להשמיע את טענותיו בנושא ו/או לתקן את הטעון תיקון, ככל שנדרש.</w:t>
            </w:r>
            <w:r w:rsidRPr="003125E2">
              <w:rPr>
                <w:rFonts w:cs="Calibri"/>
                <w:rtl/>
              </w:rPr>
              <w:br/>
              <w:t>כמו כן, נבקש להבהיר כי קיזוז, ככל שיבוצע כאמור, ייעשה רק מסכומים קצובים לפי הסכם זה.</w:t>
            </w:r>
            <w:r w:rsidRPr="003125E2">
              <w:rPr>
                <w:rFonts w:cs="Calibri"/>
                <w:rtl/>
              </w:rPr>
              <w:br/>
              <w:t xml:space="preserve">בנוסף, נבקש למחוק מהסעיף את ההתייחסות ל"מזמינים", שכן לא ברור באילו גורמים מדובר. </w:t>
            </w:r>
          </w:p>
        </w:tc>
        <w:tc>
          <w:tcPr>
            <w:tcW w:w="852" w:type="pct"/>
            <w:tcBorders>
              <w:top w:val="nil"/>
              <w:left w:val="single" w:sz="4" w:space="0" w:color="auto"/>
              <w:bottom w:val="single" w:sz="4" w:space="0" w:color="auto"/>
              <w:right w:val="single" w:sz="4" w:space="0" w:color="auto"/>
            </w:tcBorders>
            <w:shd w:val="clear" w:color="auto" w:fill="auto"/>
            <w:hideMark/>
          </w:tcPr>
          <w:p w14:paraId="400BE912" w14:textId="77777777" w:rsidR="009E5758" w:rsidRPr="003125E2" w:rsidRDefault="009E5758" w:rsidP="00634D86">
            <w:pPr>
              <w:spacing w:after="0" w:line="240" w:lineRule="auto"/>
              <w:rPr>
                <w:rFonts w:cs="Calibri"/>
                <w:rtl/>
              </w:rPr>
            </w:pPr>
            <w:r w:rsidRPr="003125E2">
              <w:rPr>
                <w:rFonts w:cs="Calibri"/>
                <w:rtl/>
              </w:rPr>
              <w:t>פרק ג' – ה</w:t>
            </w:r>
          </w:p>
        </w:tc>
        <w:tc>
          <w:tcPr>
            <w:tcW w:w="752" w:type="pct"/>
            <w:tcBorders>
              <w:top w:val="nil"/>
              <w:left w:val="single" w:sz="4" w:space="0" w:color="auto"/>
              <w:bottom w:val="single" w:sz="4" w:space="0" w:color="auto"/>
              <w:right w:val="single" w:sz="4" w:space="0" w:color="auto"/>
            </w:tcBorders>
            <w:shd w:val="clear" w:color="auto" w:fill="auto"/>
            <w:hideMark/>
          </w:tcPr>
          <w:p w14:paraId="23F92731" w14:textId="77777777" w:rsidR="009E5758" w:rsidRPr="003125E2" w:rsidRDefault="009E5758" w:rsidP="0086450F">
            <w:pPr>
              <w:bidi w:val="0"/>
              <w:spacing w:after="0" w:line="240" w:lineRule="auto"/>
              <w:jc w:val="center"/>
              <w:rPr>
                <w:rFonts w:cs="Calibri"/>
                <w:rtl/>
              </w:rPr>
            </w:pPr>
            <w:r w:rsidRPr="003125E2">
              <w:rPr>
                <w:rFonts w:cs="Calibri"/>
              </w:rPr>
              <w:t>13.3.3.1</w:t>
            </w:r>
          </w:p>
        </w:tc>
        <w:tc>
          <w:tcPr>
            <w:tcW w:w="770" w:type="pct"/>
            <w:tcBorders>
              <w:top w:val="nil"/>
              <w:left w:val="single" w:sz="4" w:space="0" w:color="auto"/>
              <w:bottom w:val="single" w:sz="4" w:space="0" w:color="auto"/>
              <w:right w:val="single" w:sz="4" w:space="0" w:color="auto"/>
            </w:tcBorders>
          </w:tcPr>
          <w:p w14:paraId="28613980" w14:textId="77777777" w:rsidR="009E5758" w:rsidRPr="003125E2" w:rsidRDefault="00F74AC6" w:rsidP="00F74AC6">
            <w:pPr>
              <w:bidi w:val="0"/>
              <w:spacing w:after="0" w:line="240" w:lineRule="auto"/>
              <w:jc w:val="right"/>
              <w:rPr>
                <w:rFonts w:cs="Calibri"/>
              </w:rPr>
            </w:pPr>
            <w:r w:rsidRPr="00F74AC6">
              <w:rPr>
                <w:rFonts w:cs="Calibri"/>
                <w:rtl/>
              </w:rPr>
              <w:t xml:space="preserve">לא יחול שינוי </w:t>
            </w:r>
            <w:r>
              <w:rPr>
                <w:rFonts w:cs="Calibri" w:hint="cs"/>
                <w:rtl/>
              </w:rPr>
              <w:t>בסעיף זה</w:t>
            </w:r>
          </w:p>
        </w:tc>
      </w:tr>
      <w:tr w:rsidR="009E5758" w:rsidRPr="003125E2" w14:paraId="47CB95EC" w14:textId="77777777" w:rsidTr="00634D86">
        <w:trPr>
          <w:trHeight w:val="20"/>
        </w:trPr>
        <w:tc>
          <w:tcPr>
            <w:tcW w:w="500" w:type="pct"/>
            <w:tcBorders>
              <w:top w:val="nil"/>
              <w:left w:val="single" w:sz="4" w:space="0" w:color="auto"/>
              <w:bottom w:val="single" w:sz="4" w:space="0" w:color="auto"/>
              <w:right w:val="single" w:sz="4" w:space="0" w:color="auto"/>
            </w:tcBorders>
          </w:tcPr>
          <w:p w14:paraId="37075EEB" w14:textId="77777777" w:rsidR="009E5758" w:rsidRPr="003125E2" w:rsidRDefault="00620FBD" w:rsidP="00634D86">
            <w:pPr>
              <w:spacing w:after="0" w:line="240" w:lineRule="auto"/>
              <w:rPr>
                <w:rFonts w:cs="Calibri"/>
                <w:rtl/>
              </w:rPr>
            </w:pPr>
            <w:r>
              <w:rPr>
                <w:rFonts w:cs="Calibri" w:hint="cs"/>
                <w:rtl/>
              </w:rPr>
              <w:t>51</w:t>
            </w:r>
          </w:p>
        </w:tc>
        <w:tc>
          <w:tcPr>
            <w:tcW w:w="2126" w:type="pct"/>
            <w:tcBorders>
              <w:top w:val="nil"/>
              <w:left w:val="single" w:sz="4" w:space="0" w:color="auto"/>
              <w:bottom w:val="single" w:sz="4" w:space="0" w:color="auto"/>
              <w:right w:val="single" w:sz="4" w:space="0" w:color="auto"/>
            </w:tcBorders>
            <w:shd w:val="clear" w:color="auto" w:fill="auto"/>
            <w:hideMark/>
          </w:tcPr>
          <w:p w14:paraId="30D13BB5" w14:textId="77777777" w:rsidR="009E5758" w:rsidRPr="003125E2" w:rsidRDefault="009E5758" w:rsidP="00634D86">
            <w:pPr>
              <w:spacing w:after="0" w:line="240" w:lineRule="auto"/>
              <w:rPr>
                <w:rFonts w:cs="Calibri"/>
              </w:rPr>
            </w:pPr>
            <w:r w:rsidRPr="002433E3">
              <w:rPr>
                <w:rFonts w:cs="Calibri"/>
                <w:rtl/>
              </w:rPr>
              <w:t xml:space="preserve">ביחס לחלק מהמוצרים הנדרשים, המשקלים המפורטים בעמודה "משקל" אינם תואמים למשקלי המוצרים שבאפשרות המציע לספק. </w:t>
            </w:r>
            <w:r w:rsidRPr="002433E3">
              <w:rPr>
                <w:rFonts w:cs="Calibri"/>
                <w:rtl/>
              </w:rPr>
              <w:br/>
              <w:t>על כן, נבקש להבהיר כי הספק יהיה רשאי לספק מוצרים החורגים בעד 25% מהמשקל המפורט בטבלה ביחס לאותו</w:t>
            </w:r>
            <w:bookmarkStart w:id="1" w:name="_GoBack"/>
            <w:bookmarkEnd w:id="1"/>
            <w:r w:rsidRPr="002433E3">
              <w:rPr>
                <w:rFonts w:cs="Calibri"/>
                <w:rtl/>
              </w:rPr>
              <w:t xml:space="preserve"> מוצר.</w:t>
            </w:r>
            <w:r w:rsidRPr="003125E2">
              <w:rPr>
                <w:rFonts w:cs="Calibri"/>
                <w:rtl/>
              </w:rPr>
              <w:t xml:space="preserve"> </w:t>
            </w:r>
          </w:p>
        </w:tc>
        <w:tc>
          <w:tcPr>
            <w:tcW w:w="852" w:type="pct"/>
            <w:tcBorders>
              <w:top w:val="nil"/>
              <w:left w:val="single" w:sz="4" w:space="0" w:color="auto"/>
              <w:bottom w:val="single" w:sz="4" w:space="0" w:color="auto"/>
              <w:right w:val="single" w:sz="4" w:space="0" w:color="auto"/>
            </w:tcBorders>
            <w:shd w:val="clear" w:color="auto" w:fill="auto"/>
            <w:hideMark/>
          </w:tcPr>
          <w:p w14:paraId="65EC5C87" w14:textId="77777777" w:rsidR="009E5758" w:rsidRPr="003125E2" w:rsidRDefault="009E5758" w:rsidP="00634D86">
            <w:pPr>
              <w:spacing w:after="0" w:line="240" w:lineRule="auto"/>
              <w:rPr>
                <w:rFonts w:cs="Calibri"/>
                <w:rtl/>
              </w:rPr>
            </w:pPr>
            <w:r w:rsidRPr="003125E2">
              <w:rPr>
                <w:rFonts w:cs="Calibri"/>
                <w:rtl/>
              </w:rPr>
              <w:t xml:space="preserve">נספח ב' + </w:t>
            </w:r>
          </w:p>
        </w:tc>
        <w:tc>
          <w:tcPr>
            <w:tcW w:w="752" w:type="pct"/>
            <w:tcBorders>
              <w:top w:val="nil"/>
              <w:left w:val="single" w:sz="4" w:space="0" w:color="auto"/>
              <w:bottom w:val="single" w:sz="4" w:space="0" w:color="auto"/>
              <w:right w:val="single" w:sz="4" w:space="0" w:color="auto"/>
            </w:tcBorders>
            <w:shd w:val="clear" w:color="auto" w:fill="auto"/>
            <w:hideMark/>
          </w:tcPr>
          <w:p w14:paraId="37A695B6" w14:textId="77777777" w:rsidR="009E5758" w:rsidRPr="003125E2" w:rsidRDefault="009E5758" w:rsidP="0086450F">
            <w:pPr>
              <w:spacing w:after="0" w:line="240" w:lineRule="auto"/>
              <w:jc w:val="center"/>
              <w:rPr>
                <w:rFonts w:cs="Calibri"/>
                <w:rtl/>
              </w:rPr>
            </w:pPr>
            <w:r w:rsidRPr="003125E2">
              <w:rPr>
                <w:rFonts w:cs="Calibri"/>
                <w:rtl/>
              </w:rPr>
              <w:t>כללי</w:t>
            </w:r>
          </w:p>
        </w:tc>
        <w:tc>
          <w:tcPr>
            <w:tcW w:w="770" w:type="pct"/>
            <w:tcBorders>
              <w:top w:val="nil"/>
              <w:left w:val="single" w:sz="4" w:space="0" w:color="auto"/>
              <w:bottom w:val="single" w:sz="4" w:space="0" w:color="auto"/>
              <w:right w:val="single" w:sz="4" w:space="0" w:color="auto"/>
            </w:tcBorders>
          </w:tcPr>
          <w:p w14:paraId="0CCA4BD3" w14:textId="77777777" w:rsidR="009E5758" w:rsidRPr="003125E2" w:rsidRDefault="00620FBD" w:rsidP="00634D86">
            <w:pPr>
              <w:spacing w:after="0" w:line="240" w:lineRule="auto"/>
              <w:rPr>
                <w:rFonts w:cs="Calibri"/>
                <w:rtl/>
              </w:rPr>
            </w:pPr>
            <w:r>
              <w:rPr>
                <w:rFonts w:cs="Calibri" w:hint="cs"/>
                <w:rtl/>
              </w:rPr>
              <w:t>ראו נוסח מפרט מתוקן לאחר מענה לשאלות</w:t>
            </w:r>
          </w:p>
        </w:tc>
      </w:tr>
      <w:tr w:rsidR="009E5758" w:rsidRPr="003125E2" w14:paraId="0BF40E5B" w14:textId="77777777" w:rsidTr="00634D86">
        <w:trPr>
          <w:trHeight w:val="20"/>
        </w:trPr>
        <w:tc>
          <w:tcPr>
            <w:tcW w:w="500" w:type="pct"/>
            <w:tcBorders>
              <w:top w:val="nil"/>
              <w:left w:val="single" w:sz="4" w:space="0" w:color="auto"/>
              <w:bottom w:val="single" w:sz="4" w:space="0" w:color="auto"/>
              <w:right w:val="single" w:sz="4" w:space="0" w:color="auto"/>
            </w:tcBorders>
          </w:tcPr>
          <w:p w14:paraId="68436862" w14:textId="77777777" w:rsidR="009E5758" w:rsidRPr="003125E2" w:rsidRDefault="00620FBD" w:rsidP="00634D86">
            <w:pPr>
              <w:spacing w:after="0" w:line="240" w:lineRule="auto"/>
              <w:rPr>
                <w:rFonts w:cs="Calibri"/>
                <w:rtl/>
              </w:rPr>
            </w:pPr>
            <w:r>
              <w:rPr>
                <w:rFonts w:cs="Calibri" w:hint="cs"/>
                <w:rtl/>
              </w:rPr>
              <w:t>52</w:t>
            </w:r>
          </w:p>
        </w:tc>
        <w:tc>
          <w:tcPr>
            <w:tcW w:w="2126" w:type="pct"/>
            <w:tcBorders>
              <w:top w:val="nil"/>
              <w:left w:val="single" w:sz="4" w:space="0" w:color="auto"/>
              <w:bottom w:val="single" w:sz="4" w:space="0" w:color="auto"/>
              <w:right w:val="single" w:sz="4" w:space="0" w:color="auto"/>
            </w:tcBorders>
            <w:shd w:val="clear" w:color="auto" w:fill="auto"/>
            <w:hideMark/>
          </w:tcPr>
          <w:p w14:paraId="7D0855C8" w14:textId="77777777" w:rsidR="009E5758" w:rsidRPr="003125E2" w:rsidRDefault="009E5758" w:rsidP="00634D86">
            <w:pPr>
              <w:spacing w:after="0" w:line="240" w:lineRule="auto"/>
              <w:rPr>
                <w:rFonts w:cs="Calibri"/>
                <w:rtl/>
              </w:rPr>
            </w:pPr>
            <w:r w:rsidRPr="00F65946">
              <w:rPr>
                <w:rFonts w:cs="Calibri"/>
                <w:rtl/>
              </w:rPr>
              <w:t>אין באפשרות המציע לספק "מטרנה אקסטרה קר מהדרין שלב 1" (מוצר מס' 4 בטבלה). נבקש לאפשר לספק במקום מוצר זה "מטרנה אקסטרה מהדרין".</w:t>
            </w:r>
          </w:p>
        </w:tc>
        <w:tc>
          <w:tcPr>
            <w:tcW w:w="852" w:type="pct"/>
            <w:tcBorders>
              <w:top w:val="nil"/>
              <w:left w:val="single" w:sz="4" w:space="0" w:color="auto"/>
              <w:bottom w:val="single" w:sz="4" w:space="0" w:color="auto"/>
              <w:right w:val="single" w:sz="4" w:space="0" w:color="auto"/>
            </w:tcBorders>
            <w:shd w:val="clear" w:color="auto" w:fill="auto"/>
            <w:hideMark/>
          </w:tcPr>
          <w:p w14:paraId="43CFE639" w14:textId="77777777" w:rsidR="009E5758" w:rsidRPr="003125E2" w:rsidRDefault="009E5758" w:rsidP="00634D86">
            <w:pPr>
              <w:spacing w:after="0" w:line="240" w:lineRule="auto"/>
              <w:rPr>
                <w:rFonts w:cs="Calibri"/>
                <w:rtl/>
              </w:rPr>
            </w:pPr>
            <w:r w:rsidRPr="003125E2">
              <w:rPr>
                <w:rFonts w:cs="Calibri"/>
                <w:rtl/>
              </w:rPr>
              <w:t>נספח ג'</w:t>
            </w:r>
          </w:p>
        </w:tc>
        <w:tc>
          <w:tcPr>
            <w:tcW w:w="752" w:type="pct"/>
            <w:tcBorders>
              <w:top w:val="nil"/>
              <w:left w:val="single" w:sz="4" w:space="0" w:color="auto"/>
              <w:bottom w:val="single" w:sz="4" w:space="0" w:color="auto"/>
              <w:right w:val="single" w:sz="4" w:space="0" w:color="auto"/>
            </w:tcBorders>
            <w:shd w:val="clear" w:color="auto" w:fill="auto"/>
            <w:hideMark/>
          </w:tcPr>
          <w:p w14:paraId="19BFE942" w14:textId="77777777" w:rsidR="009E5758" w:rsidRPr="003125E2" w:rsidRDefault="009E5758" w:rsidP="0086450F">
            <w:pPr>
              <w:bidi w:val="0"/>
              <w:spacing w:after="0" w:line="240" w:lineRule="auto"/>
              <w:jc w:val="center"/>
              <w:rPr>
                <w:rFonts w:cs="Calibri"/>
                <w:rtl/>
              </w:rPr>
            </w:pPr>
            <w:r w:rsidRPr="003125E2">
              <w:rPr>
                <w:rFonts w:cs="Calibri"/>
              </w:rPr>
              <w:t>4</w:t>
            </w:r>
          </w:p>
        </w:tc>
        <w:tc>
          <w:tcPr>
            <w:tcW w:w="770" w:type="pct"/>
            <w:tcBorders>
              <w:top w:val="nil"/>
              <w:left w:val="single" w:sz="4" w:space="0" w:color="auto"/>
              <w:bottom w:val="single" w:sz="4" w:space="0" w:color="auto"/>
              <w:right w:val="single" w:sz="4" w:space="0" w:color="auto"/>
            </w:tcBorders>
          </w:tcPr>
          <w:p w14:paraId="72644691" w14:textId="1C424B8A" w:rsidR="009E5758" w:rsidRPr="003125E2" w:rsidRDefault="00724A04" w:rsidP="00F65946">
            <w:pPr>
              <w:bidi w:val="0"/>
              <w:spacing w:after="0" w:line="240" w:lineRule="auto"/>
              <w:jc w:val="right"/>
              <w:rPr>
                <w:rFonts w:cs="Calibri"/>
              </w:rPr>
            </w:pPr>
            <w:r>
              <w:rPr>
                <w:rFonts w:cs="Calibri" w:hint="cs"/>
                <w:rtl/>
              </w:rPr>
              <w:t>לא יחול שינוי בסעיף זה</w:t>
            </w:r>
          </w:p>
        </w:tc>
      </w:tr>
      <w:tr w:rsidR="009E5758" w:rsidRPr="003125E2" w14:paraId="54A46150" w14:textId="77777777" w:rsidTr="00634D86">
        <w:trPr>
          <w:trHeight w:val="20"/>
        </w:trPr>
        <w:tc>
          <w:tcPr>
            <w:tcW w:w="500" w:type="pct"/>
            <w:tcBorders>
              <w:top w:val="nil"/>
              <w:left w:val="single" w:sz="4" w:space="0" w:color="auto"/>
              <w:bottom w:val="single" w:sz="4" w:space="0" w:color="auto"/>
              <w:right w:val="single" w:sz="4" w:space="0" w:color="auto"/>
            </w:tcBorders>
          </w:tcPr>
          <w:p w14:paraId="33096C05" w14:textId="20435C9D" w:rsidR="009E5758" w:rsidRPr="003125E2" w:rsidRDefault="00620FBD" w:rsidP="00634D86">
            <w:pPr>
              <w:spacing w:after="0" w:line="240" w:lineRule="auto"/>
              <w:rPr>
                <w:rFonts w:cs="Calibri"/>
                <w:rtl/>
              </w:rPr>
            </w:pPr>
            <w:r>
              <w:rPr>
                <w:rFonts w:cs="Calibri" w:hint="cs"/>
                <w:rtl/>
              </w:rPr>
              <w:t>53</w:t>
            </w:r>
          </w:p>
        </w:tc>
        <w:tc>
          <w:tcPr>
            <w:tcW w:w="2126" w:type="pct"/>
            <w:tcBorders>
              <w:top w:val="nil"/>
              <w:left w:val="single" w:sz="4" w:space="0" w:color="auto"/>
              <w:bottom w:val="single" w:sz="4" w:space="0" w:color="auto"/>
              <w:right w:val="single" w:sz="4" w:space="0" w:color="auto"/>
            </w:tcBorders>
            <w:shd w:val="clear" w:color="auto" w:fill="auto"/>
            <w:hideMark/>
          </w:tcPr>
          <w:p w14:paraId="0B81DAD4" w14:textId="77777777" w:rsidR="009E5758" w:rsidRPr="003125E2" w:rsidRDefault="009E5758" w:rsidP="00634D86">
            <w:pPr>
              <w:spacing w:after="0" w:line="240" w:lineRule="auto"/>
              <w:rPr>
                <w:rFonts w:cs="Calibri"/>
                <w:rtl/>
              </w:rPr>
            </w:pPr>
            <w:r w:rsidRPr="003125E2">
              <w:rPr>
                <w:rFonts w:cs="Calibri"/>
                <w:rtl/>
              </w:rPr>
              <w:t>נספח א'</w:t>
            </w:r>
            <w:r w:rsidRPr="003125E2">
              <w:rPr>
                <w:rFonts w:cs="Calibri"/>
                <w:rtl/>
              </w:rPr>
              <w:br/>
              <w:t xml:space="preserve">שינויים מבוקשים בנספח ב'– פירוט תכולת מארזי מזון </w:t>
            </w:r>
            <w:r w:rsidRPr="003125E2">
              <w:rPr>
                <w:rFonts w:cs="Calibri"/>
                <w:rtl/>
              </w:rPr>
              <w:br/>
              <w:t>מארז מזון לכלל האוכלוסייה</w:t>
            </w:r>
            <w:r w:rsidRPr="003125E2">
              <w:rPr>
                <w:rFonts w:cs="Calibri"/>
                <w:rtl/>
              </w:rPr>
              <w:br/>
            </w:r>
            <w:r w:rsidRPr="003125E2">
              <w:rPr>
                <w:rFonts w:cs="Calibri"/>
                <w:rtl/>
              </w:rPr>
              <w:br/>
              <w:t>מספר פירוט המוצר מארז משקל כמות תוקף מינימאלי</w:t>
            </w:r>
            <w:r w:rsidRPr="003125E2">
              <w:rPr>
                <w:rFonts w:cs="Calibri"/>
                <w:rtl/>
              </w:rPr>
              <w:br/>
              <w:t xml:space="preserve">1 קרקר מחיטה מלאה בעל תוקף של 9 חודשים לפחות. במידה והתוקף יהא נמוך מן האמור,   רשאי המשרד לאשר מראש ובכתב כי הפריט יספוק מחוץ למארז מארז 250 גרם 3 9 </w:t>
            </w:r>
            <w:proofErr w:type="spellStart"/>
            <w:r w:rsidRPr="003125E2">
              <w:rPr>
                <w:rFonts w:cs="Calibri"/>
                <w:rtl/>
              </w:rPr>
              <w:t>חודשיםחודש</w:t>
            </w:r>
            <w:proofErr w:type="spellEnd"/>
            <w:r w:rsidRPr="003125E2">
              <w:rPr>
                <w:rFonts w:cs="Calibri"/>
                <w:rtl/>
              </w:rPr>
              <w:br/>
              <w:t>2 בורגול או קוסקוס  להכנה מהירה שקית 350-500 גרם 2 12 4 חודשים</w:t>
            </w:r>
            <w:r w:rsidRPr="003125E2">
              <w:rPr>
                <w:rFonts w:cs="Calibri"/>
                <w:rtl/>
              </w:rPr>
              <w:br/>
              <w:t>3 טחינה גולמית משומשום  מיכל 450-500 גרם 1 12 5 חודשים</w:t>
            </w:r>
            <w:r w:rsidRPr="003125E2">
              <w:rPr>
                <w:rFonts w:cs="Calibri"/>
                <w:rtl/>
              </w:rPr>
              <w:br/>
              <w:t>4 אגוזים יבשים או שקדים שקית 300 גרם 1 12 3 חודשים</w:t>
            </w:r>
            <w:r w:rsidRPr="003125E2">
              <w:rPr>
                <w:rFonts w:cs="Calibri"/>
                <w:rtl/>
              </w:rPr>
              <w:br/>
              <w:t xml:space="preserve">5 ממרח חמאת בוטנים גרם או חלבת שומשום  מארז 400 -510 גרם 1 12 4 </w:t>
            </w:r>
            <w:r w:rsidRPr="003125E2">
              <w:rPr>
                <w:rFonts w:cs="Calibri"/>
                <w:rtl/>
              </w:rPr>
              <w:lastRenderedPageBreak/>
              <w:t>חודשים</w:t>
            </w:r>
            <w:r w:rsidRPr="003125E2">
              <w:rPr>
                <w:rFonts w:cs="Calibri"/>
                <w:rtl/>
              </w:rPr>
              <w:br/>
              <w:t xml:space="preserve">6 לתקופת הבסיס חלב סויה עמיד ללא תוספת סוכר בטעם טבעי. </w:t>
            </w:r>
            <w:r w:rsidRPr="003125E2">
              <w:rPr>
                <w:rFonts w:cs="Calibri"/>
                <w:rtl/>
              </w:rPr>
              <w:br/>
              <w:t>בתקופת האופציה יידרש הזוכה לספק מוצר זה או  שני קרטוני חלב עמיד של 1 ליטר כל אחד, לפי דרישת המזמין. קרטון 1 ליטר 1 12 חודשים</w:t>
            </w:r>
            <w:r w:rsidRPr="003125E2">
              <w:rPr>
                <w:rFonts w:cs="Calibri"/>
                <w:rtl/>
              </w:rPr>
              <w:br/>
              <w:t>7 שיבולת שועל 100% מלאה  להכנה מהירה (לא ממותק) – לא דורש בישול שקית או קופסא 500 גרם 1 12 4 חודשים</w:t>
            </w:r>
            <w:r w:rsidRPr="003125E2">
              <w:rPr>
                <w:rFonts w:cs="Calibri"/>
                <w:rtl/>
              </w:rPr>
              <w:br/>
              <w:t>8 סוכר –  חב' סוכר לבן שקית או קופסא 1 ק"ג 1 12 5 חודשים</w:t>
            </w:r>
            <w:r w:rsidRPr="003125E2">
              <w:rPr>
                <w:rFonts w:cs="Calibri"/>
                <w:rtl/>
              </w:rPr>
              <w:br/>
              <w:t xml:space="preserve">9 שימורי ירקות ( תירס  או גזר ואפונה או שעועית ירוקה או פטריות או לבבות דקל או ארטישוק או גזר גמדי או אפונה) . יש </w:t>
            </w:r>
          </w:p>
        </w:tc>
        <w:tc>
          <w:tcPr>
            <w:tcW w:w="852" w:type="pct"/>
            <w:tcBorders>
              <w:top w:val="nil"/>
              <w:left w:val="single" w:sz="4" w:space="0" w:color="auto"/>
              <w:bottom w:val="single" w:sz="4" w:space="0" w:color="auto"/>
              <w:right w:val="single" w:sz="4" w:space="0" w:color="auto"/>
            </w:tcBorders>
            <w:shd w:val="clear" w:color="auto" w:fill="auto"/>
            <w:hideMark/>
          </w:tcPr>
          <w:p w14:paraId="0FB4B6C8" w14:textId="77777777" w:rsidR="009E5758" w:rsidRPr="003125E2" w:rsidRDefault="009E5758" w:rsidP="00634D86">
            <w:pPr>
              <w:spacing w:after="0" w:line="240" w:lineRule="auto"/>
              <w:rPr>
                <w:rFonts w:cs="Calibri"/>
                <w:rtl/>
              </w:rPr>
            </w:pPr>
            <w:r w:rsidRPr="003125E2">
              <w:rPr>
                <w:rFonts w:cs="Calibri"/>
                <w:rtl/>
              </w:rPr>
              <w:lastRenderedPageBreak/>
              <w:t>נספח א</w:t>
            </w:r>
          </w:p>
        </w:tc>
        <w:tc>
          <w:tcPr>
            <w:tcW w:w="752" w:type="pct"/>
            <w:tcBorders>
              <w:top w:val="nil"/>
              <w:left w:val="single" w:sz="4" w:space="0" w:color="auto"/>
              <w:bottom w:val="single" w:sz="4" w:space="0" w:color="auto"/>
              <w:right w:val="single" w:sz="4" w:space="0" w:color="auto"/>
            </w:tcBorders>
            <w:shd w:val="clear" w:color="auto" w:fill="auto"/>
            <w:hideMark/>
          </w:tcPr>
          <w:p w14:paraId="22D4E03D" w14:textId="77777777" w:rsidR="009E5758" w:rsidRPr="003125E2" w:rsidRDefault="009E5758" w:rsidP="0086450F">
            <w:pPr>
              <w:spacing w:after="0" w:line="240" w:lineRule="auto"/>
              <w:jc w:val="center"/>
              <w:rPr>
                <w:rFonts w:cs="Calibri"/>
                <w:rtl/>
              </w:rPr>
            </w:pPr>
            <w:r w:rsidRPr="003125E2">
              <w:rPr>
                <w:rFonts w:cs="Calibri"/>
                <w:rtl/>
              </w:rPr>
              <w:t>כללי</w:t>
            </w:r>
          </w:p>
        </w:tc>
        <w:tc>
          <w:tcPr>
            <w:tcW w:w="770" w:type="pct"/>
            <w:tcBorders>
              <w:top w:val="nil"/>
              <w:left w:val="single" w:sz="4" w:space="0" w:color="auto"/>
              <w:bottom w:val="single" w:sz="4" w:space="0" w:color="auto"/>
              <w:right w:val="single" w:sz="4" w:space="0" w:color="auto"/>
            </w:tcBorders>
          </w:tcPr>
          <w:p w14:paraId="5BAB45DF" w14:textId="77777777" w:rsidR="009E5758" w:rsidRPr="003125E2" w:rsidRDefault="00620FBD" w:rsidP="00634D86">
            <w:pPr>
              <w:spacing w:after="0" w:line="240" w:lineRule="auto"/>
              <w:rPr>
                <w:rFonts w:cs="Calibri"/>
                <w:rtl/>
              </w:rPr>
            </w:pPr>
            <w:r>
              <w:rPr>
                <w:rFonts w:cs="Calibri" w:hint="cs"/>
                <w:rtl/>
              </w:rPr>
              <w:t>ראו נוסח מפרט מתוקן לאחר מענה לשאלות</w:t>
            </w:r>
          </w:p>
        </w:tc>
      </w:tr>
      <w:tr w:rsidR="009E5758" w:rsidRPr="003125E2" w14:paraId="5749622A" w14:textId="77777777" w:rsidTr="00634D86">
        <w:trPr>
          <w:trHeight w:val="20"/>
        </w:trPr>
        <w:tc>
          <w:tcPr>
            <w:tcW w:w="500" w:type="pct"/>
            <w:tcBorders>
              <w:top w:val="nil"/>
              <w:left w:val="single" w:sz="4" w:space="0" w:color="auto"/>
              <w:bottom w:val="single" w:sz="4" w:space="0" w:color="auto"/>
              <w:right w:val="single" w:sz="4" w:space="0" w:color="auto"/>
            </w:tcBorders>
          </w:tcPr>
          <w:p w14:paraId="41362A15" w14:textId="77777777" w:rsidR="009E5758" w:rsidRPr="003125E2" w:rsidRDefault="00620FBD" w:rsidP="00634D86">
            <w:pPr>
              <w:spacing w:after="240" w:line="240" w:lineRule="auto"/>
              <w:rPr>
                <w:rFonts w:cs="Calibri"/>
                <w:rtl/>
              </w:rPr>
            </w:pPr>
            <w:r>
              <w:rPr>
                <w:rFonts w:cs="Calibri" w:hint="cs"/>
                <w:rtl/>
              </w:rPr>
              <w:t>54</w:t>
            </w:r>
          </w:p>
        </w:tc>
        <w:tc>
          <w:tcPr>
            <w:tcW w:w="2126" w:type="pct"/>
            <w:tcBorders>
              <w:top w:val="nil"/>
              <w:left w:val="single" w:sz="4" w:space="0" w:color="auto"/>
              <w:bottom w:val="single" w:sz="4" w:space="0" w:color="auto"/>
              <w:right w:val="single" w:sz="4" w:space="0" w:color="auto"/>
            </w:tcBorders>
            <w:shd w:val="clear" w:color="auto" w:fill="auto"/>
            <w:hideMark/>
          </w:tcPr>
          <w:p w14:paraId="55F9304F" w14:textId="77777777" w:rsidR="009E5758" w:rsidRPr="003125E2" w:rsidRDefault="009E5758" w:rsidP="00634D86">
            <w:pPr>
              <w:spacing w:after="240" w:line="240" w:lineRule="auto"/>
              <w:rPr>
                <w:rFonts w:cs="Calibri"/>
                <w:rtl/>
              </w:rPr>
            </w:pPr>
            <w:r w:rsidRPr="003125E2">
              <w:rPr>
                <w:rFonts w:cs="Calibri"/>
                <w:rtl/>
              </w:rPr>
              <w:t xml:space="preserve">שינויים מבוקשים בנספח ג'– מפרט תרכובות מזון לתינוקות </w:t>
            </w:r>
            <w:r w:rsidRPr="003125E2">
              <w:rPr>
                <w:rFonts w:cs="Calibri"/>
                <w:rtl/>
              </w:rPr>
              <w:br/>
            </w:r>
            <w:r w:rsidRPr="003125E2">
              <w:rPr>
                <w:rFonts w:cs="Calibri"/>
                <w:rtl/>
              </w:rPr>
              <w:br/>
              <w:t>400 קופסאות נדרשות לכל 5000 מארזים</w:t>
            </w:r>
            <w:r w:rsidRPr="003125E2">
              <w:rPr>
                <w:rFonts w:cs="Calibri"/>
                <w:rtl/>
              </w:rPr>
              <w:br/>
            </w:r>
            <w:r w:rsidRPr="003125E2">
              <w:rPr>
                <w:rFonts w:cs="Calibri"/>
                <w:rtl/>
              </w:rPr>
              <w:br/>
              <w:t>ע"פ ההתפלגות הבאה</w:t>
            </w:r>
            <w:r w:rsidRPr="003125E2">
              <w:rPr>
                <w:rFonts w:cs="Calibri"/>
                <w:rtl/>
              </w:rPr>
              <w:br/>
              <w:t>התפלגות נדרשת באחוזים מס' קופסאות על כל 5000 מארזים חלופות</w:t>
            </w:r>
            <w:r w:rsidRPr="003125E2">
              <w:rPr>
                <w:rFonts w:cs="Calibri"/>
                <w:rtl/>
              </w:rPr>
              <w:br/>
              <w:t>69% 276 רגיל (חלופות 1-3 )</w:t>
            </w:r>
            <w:r w:rsidRPr="003125E2">
              <w:rPr>
                <w:rFonts w:cs="Calibri"/>
                <w:rtl/>
              </w:rPr>
              <w:br/>
              <w:t>25% 100 מהדרין (חלופות 4-5 )</w:t>
            </w:r>
            <w:r w:rsidRPr="003125E2">
              <w:rPr>
                <w:rFonts w:cs="Calibri"/>
                <w:rtl/>
              </w:rPr>
              <w:br/>
              <w:t>5% 20 צמחוני (חלופות 6-7 )</w:t>
            </w:r>
            <w:r w:rsidRPr="003125E2">
              <w:rPr>
                <w:rFonts w:cs="Calibri"/>
                <w:rtl/>
              </w:rPr>
              <w:br/>
              <w:t>1% 4 רגישים ללקטוז (חלופות 6-7-8)</w:t>
            </w:r>
            <w:r w:rsidRPr="003125E2">
              <w:rPr>
                <w:rFonts w:cs="Calibri"/>
                <w:rtl/>
              </w:rPr>
              <w:br/>
            </w:r>
            <w:r w:rsidRPr="003125E2">
              <w:rPr>
                <w:rFonts w:cs="Calibri"/>
                <w:rtl/>
              </w:rPr>
              <w:br/>
            </w:r>
            <w:r w:rsidRPr="003125E2">
              <w:rPr>
                <w:rFonts w:cs="Calibri"/>
                <w:rtl/>
              </w:rPr>
              <w:br/>
              <w:t>מספר פירוט המוצר מארז משקל כמות צמחי רגישים ללקטוז מהדרין תוקף</w:t>
            </w:r>
            <w:r w:rsidRPr="003125E2">
              <w:rPr>
                <w:rFonts w:cs="Calibri"/>
                <w:rtl/>
              </w:rPr>
              <w:br/>
              <w:t>מינימלי</w:t>
            </w:r>
            <w:r w:rsidRPr="003125E2">
              <w:rPr>
                <w:rFonts w:cs="Calibri"/>
                <w:rtl/>
              </w:rPr>
              <w:br/>
              <w:t>1 מטרנה</w:t>
            </w:r>
            <w:r w:rsidRPr="003125E2">
              <w:rPr>
                <w:rFonts w:cs="Calibri"/>
                <w:rtl/>
              </w:rPr>
              <w:br/>
              <w:t>תרכובת מזון לתינוקות שלב 1 חלבי קופסא 700 גרם 1 12 6 חודשים</w:t>
            </w:r>
            <w:r w:rsidRPr="003125E2">
              <w:rPr>
                <w:rFonts w:cs="Calibri"/>
                <w:rtl/>
              </w:rPr>
              <w:br/>
              <w:t xml:space="preserve">2 </w:t>
            </w:r>
            <w:proofErr w:type="spellStart"/>
            <w:r w:rsidRPr="003125E2">
              <w:rPr>
                <w:rFonts w:cs="Calibri"/>
                <w:rtl/>
              </w:rPr>
              <w:t>נוטרילון</w:t>
            </w:r>
            <w:proofErr w:type="spellEnd"/>
            <w:r w:rsidRPr="003125E2">
              <w:rPr>
                <w:rFonts w:cs="Calibri"/>
                <w:rtl/>
              </w:rPr>
              <w:t xml:space="preserve"> - תרכובת מזון לתינוקות על בסיס חלב  שלב1</w:t>
            </w:r>
            <w:r w:rsidRPr="003125E2">
              <w:rPr>
                <w:rFonts w:cs="Calibri"/>
                <w:rtl/>
              </w:rPr>
              <w:br/>
              <w:t>קופסא 800  גרם</w:t>
            </w:r>
            <w:r w:rsidRPr="003125E2">
              <w:rPr>
                <w:rFonts w:cs="Calibri"/>
                <w:rtl/>
              </w:rPr>
              <w:br/>
              <w:t>1 12 6 חודשים</w:t>
            </w:r>
            <w:r w:rsidRPr="003125E2">
              <w:rPr>
                <w:rFonts w:cs="Calibri"/>
                <w:rtl/>
              </w:rPr>
              <w:br/>
              <w:t xml:space="preserve">3 </w:t>
            </w:r>
            <w:proofErr w:type="spellStart"/>
            <w:r w:rsidRPr="003125E2">
              <w:rPr>
                <w:rFonts w:cs="Calibri"/>
                <w:rtl/>
              </w:rPr>
              <w:t>סימילאק</w:t>
            </w:r>
            <w:proofErr w:type="spellEnd"/>
            <w:r w:rsidRPr="003125E2">
              <w:rPr>
                <w:rFonts w:cs="Calibri"/>
                <w:rtl/>
              </w:rPr>
              <w:t xml:space="preserve"> - </w:t>
            </w:r>
            <w:proofErr w:type="spellStart"/>
            <w:r w:rsidRPr="003125E2">
              <w:rPr>
                <w:rFonts w:cs="Calibri"/>
                <w:rtl/>
              </w:rPr>
              <w:t>סימילאק</w:t>
            </w:r>
            <w:proofErr w:type="spellEnd"/>
            <w:r w:rsidRPr="003125E2">
              <w:rPr>
                <w:rFonts w:cs="Calibri"/>
                <w:rtl/>
              </w:rPr>
              <w:t xml:space="preserve"> </w:t>
            </w:r>
            <w:proofErr w:type="spellStart"/>
            <w:r w:rsidRPr="003125E2">
              <w:rPr>
                <w:rFonts w:cs="Calibri"/>
                <w:rtl/>
              </w:rPr>
              <w:t>אדבנס</w:t>
            </w:r>
            <w:proofErr w:type="spellEnd"/>
            <w:r w:rsidRPr="003125E2">
              <w:rPr>
                <w:rFonts w:cs="Calibri"/>
                <w:rtl/>
              </w:rPr>
              <w:t xml:space="preserve"> פלוס שלב 1 על בסיס חלב קופסא 700 גרם 1 12 5 חודשים</w:t>
            </w:r>
            <w:r w:rsidRPr="003125E2">
              <w:rPr>
                <w:rFonts w:cs="Calibri"/>
                <w:rtl/>
              </w:rPr>
              <w:br/>
              <w:t xml:space="preserve">4 מטרנה אקסטרה קר מהדרין שלב 1 </w:t>
            </w:r>
            <w:r w:rsidRPr="003125E2">
              <w:rPr>
                <w:rFonts w:cs="Calibri"/>
                <w:rtl/>
              </w:rPr>
              <w:lastRenderedPageBreak/>
              <w:t xml:space="preserve">קופסא 700 גרם 1 </w:t>
            </w:r>
            <w:r w:rsidRPr="003125E2">
              <w:rPr>
                <w:rFonts w:cs="Calibri"/>
              </w:rPr>
              <w:t>X</w:t>
            </w:r>
            <w:r w:rsidRPr="003125E2">
              <w:rPr>
                <w:rFonts w:cs="Calibri"/>
                <w:rtl/>
              </w:rPr>
              <w:t xml:space="preserve"> 12 6 חודשים</w:t>
            </w:r>
            <w:r w:rsidRPr="003125E2">
              <w:rPr>
                <w:rFonts w:cs="Calibri"/>
                <w:rtl/>
              </w:rPr>
              <w:br/>
              <w:t xml:space="preserve">5 </w:t>
            </w:r>
            <w:proofErr w:type="spellStart"/>
            <w:r w:rsidRPr="003125E2">
              <w:rPr>
                <w:rFonts w:cs="Calibri"/>
                <w:rtl/>
              </w:rPr>
              <w:t>סימילאק</w:t>
            </w:r>
            <w:proofErr w:type="spellEnd"/>
            <w:r w:rsidRPr="003125E2">
              <w:rPr>
                <w:rFonts w:cs="Calibri"/>
                <w:rtl/>
              </w:rPr>
              <w:t xml:space="preserve"> למהדרין שלב 1 קופסא 900 גרם 1 </w:t>
            </w:r>
            <w:r w:rsidRPr="003125E2">
              <w:rPr>
                <w:rFonts w:cs="Calibri"/>
              </w:rPr>
              <w:t>X</w:t>
            </w:r>
            <w:r w:rsidRPr="003125E2">
              <w:rPr>
                <w:rFonts w:cs="Calibri"/>
                <w:rtl/>
              </w:rPr>
              <w:t xml:space="preserve"> 12 5 חודשים</w:t>
            </w:r>
            <w:r w:rsidRPr="003125E2">
              <w:rPr>
                <w:rFonts w:cs="Calibri"/>
                <w:rtl/>
              </w:rPr>
              <w:br/>
              <w:t xml:space="preserve">6 </w:t>
            </w:r>
            <w:proofErr w:type="spellStart"/>
            <w:r w:rsidRPr="003125E2">
              <w:rPr>
                <w:rFonts w:cs="Calibri"/>
                <w:rtl/>
              </w:rPr>
              <w:t>סימילאק</w:t>
            </w:r>
            <w:proofErr w:type="spellEnd"/>
            <w:r w:rsidRPr="003125E2">
              <w:rPr>
                <w:rFonts w:cs="Calibri"/>
                <w:rtl/>
              </w:rPr>
              <w:t xml:space="preserve"> צמחי שלב 1</w:t>
            </w:r>
            <w:r w:rsidRPr="003125E2">
              <w:rPr>
                <w:rFonts w:cs="Calibri"/>
                <w:rtl/>
              </w:rPr>
              <w:br/>
              <w:t xml:space="preserve">קופסא 400 גרם 1 </w:t>
            </w:r>
            <w:r w:rsidRPr="003125E2">
              <w:rPr>
                <w:rFonts w:cs="Calibri"/>
              </w:rPr>
              <w:t>X</w:t>
            </w:r>
            <w:r w:rsidRPr="003125E2">
              <w:rPr>
                <w:rFonts w:cs="Calibri"/>
                <w:rtl/>
              </w:rPr>
              <w:t xml:space="preserve"> </w:t>
            </w:r>
            <w:proofErr w:type="spellStart"/>
            <w:r w:rsidRPr="003125E2">
              <w:rPr>
                <w:rFonts w:cs="Calibri"/>
              </w:rPr>
              <w:t>X</w:t>
            </w:r>
            <w:proofErr w:type="spellEnd"/>
            <w:r w:rsidRPr="003125E2">
              <w:rPr>
                <w:rFonts w:cs="Calibri"/>
                <w:rtl/>
              </w:rPr>
              <w:t xml:space="preserve"> 12 5 חודשים</w:t>
            </w:r>
            <w:r w:rsidRPr="003125E2">
              <w:rPr>
                <w:rFonts w:cs="Calibri"/>
                <w:rtl/>
              </w:rPr>
              <w:br/>
              <w:t>7 מטרנה</w:t>
            </w:r>
            <w:r w:rsidRPr="003125E2">
              <w:rPr>
                <w:rFonts w:cs="Calibri"/>
                <w:rtl/>
              </w:rPr>
              <w:br/>
              <w:t>צמחי תרכובת מזון לתינוקות מגיל לידה ואילך</w:t>
            </w:r>
            <w:r w:rsidRPr="003125E2">
              <w:rPr>
                <w:rFonts w:cs="Calibri"/>
                <w:rtl/>
              </w:rPr>
              <w:br/>
              <w:t xml:space="preserve">קופסא 700 גרם 1 </w:t>
            </w:r>
            <w:r w:rsidRPr="003125E2">
              <w:rPr>
                <w:rFonts w:cs="Calibri"/>
              </w:rPr>
              <w:t>X</w:t>
            </w:r>
            <w:r w:rsidRPr="003125E2">
              <w:rPr>
                <w:rFonts w:cs="Calibri"/>
                <w:rtl/>
              </w:rPr>
              <w:t xml:space="preserve"> </w:t>
            </w:r>
            <w:proofErr w:type="spellStart"/>
            <w:r w:rsidRPr="003125E2">
              <w:rPr>
                <w:rFonts w:cs="Calibri"/>
              </w:rPr>
              <w:t>X</w:t>
            </w:r>
            <w:proofErr w:type="spellEnd"/>
            <w:r w:rsidRPr="003125E2">
              <w:rPr>
                <w:rFonts w:cs="Calibri"/>
                <w:rtl/>
              </w:rPr>
              <w:t xml:space="preserve"> 12 6 חודשים</w:t>
            </w:r>
            <w:r w:rsidRPr="003125E2">
              <w:rPr>
                <w:rFonts w:cs="Calibri"/>
                <w:rtl/>
              </w:rPr>
              <w:br/>
              <w:t xml:space="preserve">8 </w:t>
            </w:r>
            <w:proofErr w:type="spellStart"/>
            <w:r w:rsidRPr="003125E2">
              <w:rPr>
                <w:rFonts w:cs="Calibri"/>
                <w:rtl/>
              </w:rPr>
              <w:t>נוטרילון</w:t>
            </w:r>
            <w:proofErr w:type="spellEnd"/>
            <w:r w:rsidRPr="003125E2">
              <w:rPr>
                <w:rFonts w:cs="Calibri"/>
                <w:rtl/>
              </w:rPr>
              <w:br/>
              <w:t>תרכובת מזון לתינוקות ללא לקטוז</w:t>
            </w:r>
            <w:r w:rsidRPr="003125E2">
              <w:rPr>
                <w:rFonts w:cs="Calibri"/>
                <w:rtl/>
              </w:rPr>
              <w:br/>
              <w:t xml:space="preserve">קופסא 400 גרם 1 </w:t>
            </w:r>
            <w:r w:rsidRPr="003125E2">
              <w:rPr>
                <w:rFonts w:cs="Calibri"/>
              </w:rPr>
              <w:t>X</w:t>
            </w:r>
            <w:r w:rsidRPr="003125E2">
              <w:rPr>
                <w:rFonts w:cs="Calibri"/>
                <w:rtl/>
              </w:rPr>
              <w:t xml:space="preserve"> 12 6 חודשים</w:t>
            </w:r>
            <w:r w:rsidRPr="003125E2">
              <w:rPr>
                <w:rFonts w:cs="Calibri"/>
                <w:rtl/>
              </w:rPr>
              <w:br/>
            </w:r>
            <w:r w:rsidRPr="003125E2">
              <w:rPr>
                <w:rFonts w:cs="Calibri"/>
                <w:rtl/>
              </w:rPr>
              <w:br/>
              <w:t xml:space="preserve"> </w:t>
            </w:r>
          </w:p>
        </w:tc>
        <w:tc>
          <w:tcPr>
            <w:tcW w:w="852" w:type="pct"/>
            <w:tcBorders>
              <w:top w:val="nil"/>
              <w:left w:val="single" w:sz="4" w:space="0" w:color="auto"/>
              <w:bottom w:val="single" w:sz="4" w:space="0" w:color="auto"/>
              <w:right w:val="single" w:sz="4" w:space="0" w:color="auto"/>
            </w:tcBorders>
            <w:shd w:val="clear" w:color="auto" w:fill="auto"/>
            <w:hideMark/>
          </w:tcPr>
          <w:p w14:paraId="53BF27E1" w14:textId="77777777" w:rsidR="009E5758" w:rsidRPr="003125E2" w:rsidRDefault="009E5758" w:rsidP="00634D86">
            <w:pPr>
              <w:spacing w:after="0" w:line="240" w:lineRule="auto"/>
              <w:rPr>
                <w:rFonts w:cs="Calibri"/>
                <w:rtl/>
              </w:rPr>
            </w:pPr>
            <w:r w:rsidRPr="003125E2">
              <w:rPr>
                <w:rFonts w:cs="Calibri"/>
                <w:rtl/>
              </w:rPr>
              <w:lastRenderedPageBreak/>
              <w:t>נספח ג</w:t>
            </w:r>
          </w:p>
        </w:tc>
        <w:tc>
          <w:tcPr>
            <w:tcW w:w="752" w:type="pct"/>
            <w:tcBorders>
              <w:top w:val="nil"/>
              <w:left w:val="single" w:sz="4" w:space="0" w:color="auto"/>
              <w:bottom w:val="single" w:sz="4" w:space="0" w:color="auto"/>
              <w:right w:val="single" w:sz="4" w:space="0" w:color="auto"/>
            </w:tcBorders>
            <w:shd w:val="clear" w:color="auto" w:fill="auto"/>
            <w:hideMark/>
          </w:tcPr>
          <w:p w14:paraId="6769D321" w14:textId="2042882A" w:rsidR="009E5758" w:rsidRPr="003125E2" w:rsidRDefault="009E5758" w:rsidP="0086450F">
            <w:pPr>
              <w:spacing w:after="0" w:line="240" w:lineRule="auto"/>
              <w:jc w:val="center"/>
              <w:rPr>
                <w:rFonts w:cs="Calibri"/>
                <w:rtl/>
              </w:rPr>
            </w:pPr>
            <w:r w:rsidRPr="003125E2">
              <w:rPr>
                <w:rFonts w:cs="Calibri"/>
                <w:rtl/>
              </w:rPr>
              <w:t>כללי</w:t>
            </w:r>
          </w:p>
        </w:tc>
        <w:tc>
          <w:tcPr>
            <w:tcW w:w="770" w:type="pct"/>
            <w:tcBorders>
              <w:top w:val="nil"/>
              <w:left w:val="single" w:sz="4" w:space="0" w:color="auto"/>
              <w:bottom w:val="single" w:sz="4" w:space="0" w:color="auto"/>
              <w:right w:val="single" w:sz="4" w:space="0" w:color="auto"/>
            </w:tcBorders>
          </w:tcPr>
          <w:p w14:paraId="61D58482" w14:textId="77777777" w:rsidR="009E5758" w:rsidRPr="003125E2" w:rsidRDefault="00FD7070" w:rsidP="00634D86">
            <w:pPr>
              <w:spacing w:after="0" w:line="240" w:lineRule="auto"/>
              <w:rPr>
                <w:rFonts w:cs="Calibri"/>
                <w:rtl/>
              </w:rPr>
            </w:pPr>
            <w:r>
              <w:rPr>
                <w:rFonts w:cs="Calibri" w:hint="cs"/>
                <w:rtl/>
              </w:rPr>
              <w:t>ראו נוסח מפרט מתוקן לאחר מענה לשאלות</w:t>
            </w:r>
          </w:p>
        </w:tc>
      </w:tr>
      <w:tr w:rsidR="009E5758" w:rsidRPr="003125E2" w14:paraId="4F556EA6" w14:textId="77777777" w:rsidTr="00634D86">
        <w:trPr>
          <w:trHeight w:val="20"/>
        </w:trPr>
        <w:tc>
          <w:tcPr>
            <w:tcW w:w="500" w:type="pct"/>
            <w:tcBorders>
              <w:top w:val="nil"/>
              <w:left w:val="single" w:sz="4" w:space="0" w:color="auto"/>
              <w:bottom w:val="single" w:sz="4" w:space="0" w:color="auto"/>
              <w:right w:val="single" w:sz="4" w:space="0" w:color="auto"/>
            </w:tcBorders>
          </w:tcPr>
          <w:p w14:paraId="3547D786" w14:textId="77777777" w:rsidR="009E5758" w:rsidRPr="003125E2" w:rsidRDefault="00FD7070" w:rsidP="00634D86">
            <w:pPr>
              <w:spacing w:after="0" w:line="240" w:lineRule="auto"/>
              <w:rPr>
                <w:rFonts w:cs="Calibri"/>
                <w:rtl/>
              </w:rPr>
            </w:pPr>
            <w:r>
              <w:rPr>
                <w:rFonts w:cs="Calibri" w:hint="cs"/>
                <w:rtl/>
              </w:rPr>
              <w:t>55</w:t>
            </w:r>
          </w:p>
        </w:tc>
        <w:tc>
          <w:tcPr>
            <w:tcW w:w="2126" w:type="pct"/>
            <w:tcBorders>
              <w:top w:val="nil"/>
              <w:left w:val="single" w:sz="4" w:space="0" w:color="auto"/>
              <w:bottom w:val="single" w:sz="4" w:space="0" w:color="auto"/>
              <w:right w:val="single" w:sz="4" w:space="0" w:color="auto"/>
            </w:tcBorders>
            <w:shd w:val="clear" w:color="auto" w:fill="auto"/>
            <w:hideMark/>
          </w:tcPr>
          <w:p w14:paraId="20240999" w14:textId="77777777" w:rsidR="009E5758" w:rsidRPr="003125E2" w:rsidRDefault="009E5758" w:rsidP="00634D86">
            <w:pPr>
              <w:spacing w:after="0" w:line="240" w:lineRule="auto"/>
              <w:rPr>
                <w:rFonts w:cs="Calibri"/>
                <w:rtl/>
              </w:rPr>
            </w:pPr>
            <w:r w:rsidRPr="003125E2">
              <w:rPr>
                <w:rFonts w:cs="Calibri"/>
                <w:rtl/>
              </w:rPr>
              <w:t xml:space="preserve">שינויים מבוקשים בנספח ד'– פירוט מארז מזון רגיש </w:t>
            </w:r>
            <w:r w:rsidRPr="003125E2">
              <w:rPr>
                <w:rFonts w:cs="Calibri"/>
                <w:rtl/>
              </w:rPr>
              <w:br/>
              <w:t>מארז מזון עבור משפחה ובה חולה צליאק</w:t>
            </w:r>
            <w:r w:rsidRPr="003125E2">
              <w:rPr>
                <w:rFonts w:cs="Calibri"/>
                <w:rtl/>
              </w:rPr>
              <w:br/>
            </w:r>
            <w:r w:rsidRPr="003125E2">
              <w:rPr>
                <w:rFonts w:cs="Calibri"/>
                <w:rtl/>
              </w:rPr>
              <w:br/>
              <w:t>מספר פירוט המוצר מארז משקל כמויות תוקף מינימלי</w:t>
            </w:r>
            <w:r w:rsidRPr="003125E2">
              <w:rPr>
                <w:rFonts w:cs="Calibri"/>
                <w:rtl/>
              </w:rPr>
              <w:br/>
              <w:t xml:space="preserve">1 לחם ללא גלוטן </w:t>
            </w:r>
            <w:r w:rsidRPr="003125E2">
              <w:rPr>
                <w:rFonts w:cs="Calibri"/>
                <w:rtl/>
              </w:rPr>
              <w:br/>
              <w:t>נא לא לארוז אותו במארז אלא בנפרד שקית 400-500 גרם 1 7 ימים חודש</w:t>
            </w:r>
            <w:r w:rsidRPr="003125E2">
              <w:rPr>
                <w:rFonts w:cs="Calibri"/>
                <w:rtl/>
              </w:rPr>
              <w:br/>
              <w:t>2 פריכיות אורז ללא גלוטן או לחמית או קרקרים ללא גלוטן  שקית 100-150 גרם 2 12 חודשיים</w:t>
            </w:r>
            <w:r w:rsidRPr="003125E2">
              <w:rPr>
                <w:rFonts w:cs="Calibri"/>
                <w:rtl/>
              </w:rPr>
              <w:br/>
              <w:t xml:space="preserve">3 קמח תירס או קוסקוס </w:t>
            </w:r>
            <w:r w:rsidRPr="003125E2">
              <w:rPr>
                <w:rFonts w:cs="Calibri"/>
                <w:rtl/>
              </w:rPr>
              <w:br/>
              <w:t>(ללא גלוטן) שקית 500 גרם 2 12 4 חודשים</w:t>
            </w:r>
            <w:r w:rsidRPr="003125E2">
              <w:rPr>
                <w:rFonts w:cs="Calibri"/>
                <w:rtl/>
              </w:rPr>
              <w:br/>
              <w:t>4 חלבה משומשום (מוצק) ללא גלוטן מארז 400 גרם 1 12 חודשיים</w:t>
            </w:r>
            <w:r w:rsidRPr="003125E2">
              <w:rPr>
                <w:rFonts w:cs="Calibri"/>
                <w:rtl/>
              </w:rPr>
              <w:br/>
              <w:t>5 אגוזים יבשים או שקדים   – 300 גרם ללא גלוטן שקית 200 גרם 1 12 4 חודשים</w:t>
            </w:r>
            <w:r w:rsidRPr="003125E2">
              <w:rPr>
                <w:rFonts w:cs="Calibri"/>
                <w:rtl/>
              </w:rPr>
              <w:br/>
              <w:t>6 ממרח חמאת בוטנים /טחינה גולמית ללא גלוטן מיכל 400-510 גרם 1 12 4 חודשים</w:t>
            </w:r>
            <w:r w:rsidRPr="003125E2">
              <w:rPr>
                <w:rFonts w:cs="Calibri"/>
                <w:rtl/>
              </w:rPr>
              <w:br/>
              <w:t xml:space="preserve">7 לתקופת הבסיס חלב סויה עמיד ללא תוספת סוכר בטעם טבעי. </w:t>
            </w:r>
            <w:r w:rsidRPr="003125E2">
              <w:rPr>
                <w:rFonts w:cs="Calibri"/>
                <w:rtl/>
              </w:rPr>
              <w:br/>
              <w:t>בתקופת האופציה יידרש הזוכה לספק מוצר זה או  שני קרטוני חלב עמיד של 1 ליטר כל אחד, לפי דרישת המזמין. קרטון 1 ק"ג 1 12 חודשים</w:t>
            </w:r>
            <w:r w:rsidRPr="003125E2">
              <w:rPr>
                <w:rFonts w:cs="Calibri"/>
                <w:rtl/>
              </w:rPr>
              <w:br/>
            </w:r>
            <w:r w:rsidRPr="003125E2">
              <w:rPr>
                <w:rFonts w:cs="Calibri"/>
                <w:rtl/>
              </w:rPr>
              <w:lastRenderedPageBreak/>
              <w:t>8 פצפוצי אורז ללא סוכר וללא גלוטן מארז או שקית 450 גרם 1 12 5 חודשים</w:t>
            </w:r>
            <w:r w:rsidRPr="003125E2">
              <w:rPr>
                <w:rFonts w:cs="Calibri"/>
                <w:rtl/>
              </w:rPr>
              <w:br/>
              <w:t>9 סוכר –  חב' סוכר לבן שקית או קופסא 1 ק"ג 1 12 5 חודשים</w:t>
            </w:r>
            <w:r w:rsidRPr="003125E2">
              <w:rPr>
                <w:rFonts w:cs="Calibri"/>
                <w:rtl/>
              </w:rPr>
              <w:br/>
              <w:t xml:space="preserve">10 שימורי ירקות ללא גלוטן( תירס  או גזר ואפונה או שעועית ירוקה או פטריות או לבבות דקל או ארטישוק או גזר גמדי או אפונה) </w:t>
            </w:r>
          </w:p>
        </w:tc>
        <w:tc>
          <w:tcPr>
            <w:tcW w:w="852" w:type="pct"/>
            <w:tcBorders>
              <w:top w:val="nil"/>
              <w:left w:val="single" w:sz="4" w:space="0" w:color="auto"/>
              <w:bottom w:val="single" w:sz="4" w:space="0" w:color="auto"/>
              <w:right w:val="single" w:sz="4" w:space="0" w:color="auto"/>
            </w:tcBorders>
            <w:shd w:val="clear" w:color="auto" w:fill="auto"/>
            <w:hideMark/>
          </w:tcPr>
          <w:p w14:paraId="2190E4DC" w14:textId="77777777" w:rsidR="009E5758" w:rsidRPr="003125E2" w:rsidRDefault="009E5758" w:rsidP="00634D86">
            <w:pPr>
              <w:spacing w:after="0" w:line="240" w:lineRule="auto"/>
              <w:rPr>
                <w:rFonts w:cs="Calibri"/>
                <w:rtl/>
              </w:rPr>
            </w:pPr>
            <w:r w:rsidRPr="003125E2">
              <w:rPr>
                <w:rFonts w:cs="Calibri"/>
                <w:rtl/>
              </w:rPr>
              <w:lastRenderedPageBreak/>
              <w:t xml:space="preserve">נספח ד </w:t>
            </w:r>
          </w:p>
        </w:tc>
        <w:tc>
          <w:tcPr>
            <w:tcW w:w="752" w:type="pct"/>
            <w:tcBorders>
              <w:top w:val="nil"/>
              <w:left w:val="single" w:sz="4" w:space="0" w:color="auto"/>
              <w:bottom w:val="single" w:sz="4" w:space="0" w:color="auto"/>
              <w:right w:val="single" w:sz="4" w:space="0" w:color="auto"/>
            </w:tcBorders>
            <w:shd w:val="clear" w:color="auto" w:fill="auto"/>
            <w:hideMark/>
          </w:tcPr>
          <w:p w14:paraId="4EA8A131" w14:textId="336E83F5" w:rsidR="009E5758" w:rsidRPr="003125E2" w:rsidRDefault="009E5758" w:rsidP="0086450F">
            <w:pPr>
              <w:spacing w:after="0" w:line="240" w:lineRule="auto"/>
              <w:jc w:val="center"/>
              <w:rPr>
                <w:rFonts w:cs="Calibri"/>
                <w:rtl/>
              </w:rPr>
            </w:pPr>
            <w:r w:rsidRPr="003125E2">
              <w:rPr>
                <w:rFonts w:cs="Calibri"/>
                <w:rtl/>
              </w:rPr>
              <w:t>כללי</w:t>
            </w:r>
          </w:p>
        </w:tc>
        <w:tc>
          <w:tcPr>
            <w:tcW w:w="770" w:type="pct"/>
            <w:tcBorders>
              <w:top w:val="nil"/>
              <w:left w:val="single" w:sz="4" w:space="0" w:color="auto"/>
              <w:bottom w:val="single" w:sz="4" w:space="0" w:color="auto"/>
              <w:right w:val="single" w:sz="4" w:space="0" w:color="auto"/>
            </w:tcBorders>
          </w:tcPr>
          <w:p w14:paraId="363CA367" w14:textId="77777777" w:rsidR="009E5758" w:rsidRPr="003125E2" w:rsidRDefault="00FD7070" w:rsidP="00634D86">
            <w:pPr>
              <w:spacing w:after="0" w:line="240" w:lineRule="auto"/>
              <w:rPr>
                <w:rFonts w:cs="Calibri"/>
                <w:rtl/>
              </w:rPr>
            </w:pPr>
            <w:r>
              <w:rPr>
                <w:rFonts w:cs="Calibri" w:hint="cs"/>
                <w:rtl/>
              </w:rPr>
              <w:t>ראו נוסח מפרט מתוקן לאחר מענה לשאלות</w:t>
            </w:r>
          </w:p>
        </w:tc>
      </w:tr>
      <w:tr w:rsidR="009E5758" w:rsidRPr="003125E2" w14:paraId="23C7B191" w14:textId="77777777" w:rsidTr="00634D86">
        <w:trPr>
          <w:trHeight w:val="20"/>
        </w:trPr>
        <w:tc>
          <w:tcPr>
            <w:tcW w:w="500" w:type="pct"/>
            <w:tcBorders>
              <w:top w:val="nil"/>
              <w:left w:val="single" w:sz="4" w:space="0" w:color="auto"/>
              <w:bottom w:val="single" w:sz="4" w:space="0" w:color="auto"/>
              <w:right w:val="single" w:sz="4" w:space="0" w:color="auto"/>
            </w:tcBorders>
          </w:tcPr>
          <w:p w14:paraId="1B82B40B" w14:textId="77777777" w:rsidR="009E5758" w:rsidRPr="003125E2" w:rsidRDefault="00620FBD" w:rsidP="00634D86">
            <w:pPr>
              <w:spacing w:after="0" w:line="240" w:lineRule="auto"/>
              <w:rPr>
                <w:rFonts w:cs="Calibri"/>
                <w:rtl/>
              </w:rPr>
            </w:pPr>
            <w:r>
              <w:rPr>
                <w:rFonts w:cs="Calibri" w:hint="cs"/>
                <w:rtl/>
              </w:rPr>
              <w:t>5</w:t>
            </w:r>
            <w:r w:rsidR="00FD7070">
              <w:rPr>
                <w:rFonts w:cs="Calibri" w:hint="cs"/>
                <w:rtl/>
              </w:rPr>
              <w:t>6</w:t>
            </w:r>
          </w:p>
        </w:tc>
        <w:tc>
          <w:tcPr>
            <w:tcW w:w="2126" w:type="pct"/>
            <w:tcBorders>
              <w:top w:val="nil"/>
              <w:left w:val="single" w:sz="4" w:space="0" w:color="auto"/>
              <w:bottom w:val="single" w:sz="4" w:space="0" w:color="auto"/>
              <w:right w:val="single" w:sz="4" w:space="0" w:color="auto"/>
            </w:tcBorders>
            <w:shd w:val="clear" w:color="auto" w:fill="auto"/>
            <w:hideMark/>
          </w:tcPr>
          <w:p w14:paraId="0041C664" w14:textId="77777777" w:rsidR="009E5758" w:rsidRPr="003125E2" w:rsidRDefault="009E5758" w:rsidP="00634D86">
            <w:pPr>
              <w:spacing w:after="0" w:line="240" w:lineRule="auto"/>
              <w:rPr>
                <w:rFonts w:cs="Calibri"/>
                <w:rtl/>
              </w:rPr>
            </w:pPr>
            <w:r w:rsidRPr="003125E2">
              <w:rPr>
                <w:rFonts w:cs="Calibri"/>
                <w:rtl/>
              </w:rPr>
              <w:t>נספח א'</w:t>
            </w:r>
            <w:r w:rsidRPr="003125E2">
              <w:rPr>
                <w:rFonts w:cs="Calibri"/>
                <w:rtl/>
              </w:rPr>
              <w:br/>
              <w:t xml:space="preserve">שינויים מבוקשים בנספח ב'– פירוט תכולת מארזי מזון </w:t>
            </w:r>
            <w:r w:rsidRPr="003125E2">
              <w:rPr>
                <w:rFonts w:cs="Calibri"/>
                <w:rtl/>
              </w:rPr>
              <w:br/>
              <w:t>מארז מזון לכלל האוכלוסייה</w:t>
            </w:r>
            <w:r w:rsidRPr="003125E2">
              <w:rPr>
                <w:rFonts w:cs="Calibri"/>
                <w:rtl/>
              </w:rPr>
              <w:br/>
            </w:r>
            <w:r w:rsidRPr="003125E2">
              <w:rPr>
                <w:rFonts w:cs="Calibri"/>
                <w:rtl/>
              </w:rPr>
              <w:br/>
              <w:t>מספר פירוט המוצר מארז משקל כמות תוקף מינימאלי</w:t>
            </w:r>
            <w:r w:rsidRPr="003125E2">
              <w:rPr>
                <w:rFonts w:cs="Calibri"/>
                <w:rtl/>
              </w:rPr>
              <w:br/>
              <w:t>1 קרקר מחיטה מלאה בעל תוקף של 9 חודשים לפחות. במידה והתוקף יהא נמוך מן האמור,   רשאי המשרד לאשר מראש ובכתב כי הפריט יספוק מחוץ למארז מארז 250 גרם 3 חודש</w:t>
            </w:r>
            <w:r w:rsidRPr="003125E2">
              <w:rPr>
                <w:rFonts w:cs="Calibri"/>
                <w:rtl/>
              </w:rPr>
              <w:br/>
              <w:t>2 בורגול או קוסקוס  להכנה מהירה שקית 350-500 גרם 2 4 חודשים</w:t>
            </w:r>
            <w:r w:rsidRPr="003125E2">
              <w:rPr>
                <w:rFonts w:cs="Calibri"/>
                <w:rtl/>
              </w:rPr>
              <w:br/>
              <w:t>3 טחינה גולמית משומשום  מיכל 450-500 גרם 1 5 חודשים</w:t>
            </w:r>
            <w:r w:rsidRPr="003125E2">
              <w:rPr>
                <w:rFonts w:cs="Calibri"/>
                <w:rtl/>
              </w:rPr>
              <w:br/>
              <w:t>4 אגוזים יבשים או שקדים שקית 300 גרם 1 3 חודשים</w:t>
            </w:r>
            <w:r w:rsidRPr="003125E2">
              <w:rPr>
                <w:rFonts w:cs="Calibri"/>
                <w:rtl/>
              </w:rPr>
              <w:br/>
              <w:t>5 ממרח חמאת בוטנים גרם או חלבת שומשום  מארז 400 -510 גרם 1 4 חודשים</w:t>
            </w:r>
            <w:r w:rsidRPr="003125E2">
              <w:rPr>
                <w:rFonts w:cs="Calibri"/>
                <w:rtl/>
              </w:rPr>
              <w:br/>
              <w:t xml:space="preserve">6 לתקופת הבסיס חלב סויה עמיד ללא תוספת סוכר בטעם טבעי. </w:t>
            </w:r>
            <w:r w:rsidRPr="003125E2">
              <w:rPr>
                <w:rFonts w:cs="Calibri"/>
                <w:rtl/>
              </w:rPr>
              <w:br/>
              <w:t>בתקופת האופציה יידרש הזוכה לספק מוצר זה או  שני קרטוני חלב עמיד של 1 ליטר כל אחד, לפי דרישת המזמין. קרטון 1 ליטר 1 12 חודשים</w:t>
            </w:r>
            <w:r w:rsidRPr="003125E2">
              <w:rPr>
                <w:rFonts w:cs="Calibri"/>
                <w:rtl/>
              </w:rPr>
              <w:br/>
              <w:t>7 שיבולת שועל 100% מלאה  להכנה מהירה (לא ממותק) – לא דורש בישול שקית או קופסא 500 גרם 1 4 חודשים</w:t>
            </w:r>
            <w:r w:rsidRPr="003125E2">
              <w:rPr>
                <w:rFonts w:cs="Calibri"/>
                <w:rtl/>
              </w:rPr>
              <w:br/>
              <w:t>8 סוכר –  חב' סוכר לבן שקית או קופסא 1 ק"ג 1 5 חודשים</w:t>
            </w:r>
            <w:r w:rsidRPr="003125E2">
              <w:rPr>
                <w:rFonts w:cs="Calibri"/>
                <w:rtl/>
              </w:rPr>
              <w:br/>
              <w:t xml:space="preserve">9 שימורי ירקות ( תירס  או גזר ואפונה או שעועית ירוקה או פטריות או לבבות דקל או </w:t>
            </w:r>
            <w:r w:rsidRPr="003125E2">
              <w:rPr>
                <w:rFonts w:cs="Calibri"/>
                <w:rtl/>
              </w:rPr>
              <w:lastRenderedPageBreak/>
              <w:t>ארטישוק או גזר גמדי או אפונה) . יש לספק 4 קופסאות מסוגים שוני</w:t>
            </w:r>
          </w:p>
        </w:tc>
        <w:tc>
          <w:tcPr>
            <w:tcW w:w="852" w:type="pct"/>
            <w:tcBorders>
              <w:top w:val="nil"/>
              <w:left w:val="single" w:sz="4" w:space="0" w:color="auto"/>
              <w:bottom w:val="single" w:sz="4" w:space="0" w:color="auto"/>
              <w:right w:val="single" w:sz="4" w:space="0" w:color="auto"/>
            </w:tcBorders>
            <w:shd w:val="clear" w:color="auto" w:fill="auto"/>
            <w:hideMark/>
          </w:tcPr>
          <w:p w14:paraId="7664AD3C" w14:textId="77777777" w:rsidR="009E5758" w:rsidRPr="003125E2" w:rsidRDefault="009E5758" w:rsidP="00634D86">
            <w:pPr>
              <w:spacing w:after="0" w:line="240" w:lineRule="auto"/>
              <w:rPr>
                <w:rFonts w:cs="Calibri"/>
                <w:rtl/>
              </w:rPr>
            </w:pPr>
            <w:r w:rsidRPr="003125E2">
              <w:rPr>
                <w:rFonts w:cs="Calibri"/>
                <w:rtl/>
              </w:rPr>
              <w:lastRenderedPageBreak/>
              <w:t>נספחים</w:t>
            </w:r>
          </w:p>
        </w:tc>
        <w:tc>
          <w:tcPr>
            <w:tcW w:w="752" w:type="pct"/>
            <w:tcBorders>
              <w:top w:val="nil"/>
              <w:left w:val="single" w:sz="4" w:space="0" w:color="auto"/>
              <w:bottom w:val="single" w:sz="4" w:space="0" w:color="auto"/>
              <w:right w:val="single" w:sz="4" w:space="0" w:color="auto"/>
            </w:tcBorders>
            <w:shd w:val="clear" w:color="auto" w:fill="auto"/>
            <w:hideMark/>
          </w:tcPr>
          <w:p w14:paraId="0F56DEDF" w14:textId="77777777" w:rsidR="009E5758" w:rsidRPr="003125E2" w:rsidRDefault="009E5758" w:rsidP="0086450F">
            <w:pPr>
              <w:spacing w:after="0" w:line="240" w:lineRule="auto"/>
              <w:jc w:val="center"/>
              <w:rPr>
                <w:rFonts w:cs="Calibri"/>
                <w:rtl/>
              </w:rPr>
            </w:pPr>
            <w:r w:rsidRPr="003125E2">
              <w:rPr>
                <w:rFonts w:cs="Calibri"/>
                <w:rtl/>
              </w:rPr>
              <w:t>כללי</w:t>
            </w:r>
          </w:p>
        </w:tc>
        <w:tc>
          <w:tcPr>
            <w:tcW w:w="770" w:type="pct"/>
            <w:tcBorders>
              <w:top w:val="nil"/>
              <w:left w:val="single" w:sz="4" w:space="0" w:color="auto"/>
              <w:bottom w:val="single" w:sz="4" w:space="0" w:color="auto"/>
              <w:right w:val="single" w:sz="4" w:space="0" w:color="auto"/>
            </w:tcBorders>
          </w:tcPr>
          <w:p w14:paraId="12B0CD7B" w14:textId="77777777" w:rsidR="009E5758" w:rsidRPr="003125E2" w:rsidRDefault="00FD7070" w:rsidP="00634D86">
            <w:pPr>
              <w:spacing w:after="0" w:line="240" w:lineRule="auto"/>
              <w:rPr>
                <w:rFonts w:cs="Calibri"/>
                <w:rtl/>
              </w:rPr>
            </w:pPr>
            <w:r>
              <w:rPr>
                <w:rFonts w:cs="Calibri" w:hint="cs"/>
                <w:rtl/>
              </w:rPr>
              <w:t>ראו נוסח מפרט מתוקן לאחר מענה לשאלות</w:t>
            </w:r>
          </w:p>
        </w:tc>
      </w:tr>
    </w:tbl>
    <w:p w14:paraId="3EF3BEE6" w14:textId="77777777" w:rsidR="00670A8E" w:rsidRDefault="00670A8E" w:rsidP="005C16F4">
      <w:pPr>
        <w:tabs>
          <w:tab w:val="left" w:pos="720"/>
          <w:tab w:val="center" w:pos="4153"/>
          <w:tab w:val="right" w:pos="8306"/>
        </w:tabs>
        <w:spacing w:after="0" w:line="240" w:lineRule="auto"/>
        <w:rPr>
          <w:rFonts w:ascii="Times New Roman" w:hAnsi="Times New Roman" w:cs="David"/>
          <w:rtl/>
          <w:lang w:eastAsia="he-IL"/>
        </w:rPr>
      </w:pPr>
    </w:p>
    <w:sectPr w:rsidR="00670A8E" w:rsidSect="00415B40">
      <w:headerReference w:type="default" r:id="rId7"/>
      <w:footerReference w:type="default" r:id="rId8"/>
      <w:pgSz w:w="11906" w:h="16838"/>
      <w:pgMar w:top="1440" w:right="1800" w:bottom="1440" w:left="1800" w:header="0" w:footer="0"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188158" w16cex:dateUtc="2023-12-04T14:48:00Z"/>
  <w16cex:commentExtensible w16cex:durableId="29188AEC" w16cex:dateUtc="2023-12-04T15:29:00Z"/>
  <w16cex:commentExtensible w16cex:durableId="29188C02" w16cex:dateUtc="2023-12-04T15:33:00Z"/>
  <w16cex:commentExtensible w16cex:durableId="29188D64" w16cex:dateUtc="2023-12-04T15:39:00Z"/>
  <w16cex:commentExtensible w16cex:durableId="29188E62" w16cex:dateUtc="2023-12-04T15:4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C71FE6" w14:textId="77777777" w:rsidR="005D50BD" w:rsidRDefault="005D50BD">
      <w:pPr>
        <w:spacing w:after="0" w:line="240" w:lineRule="auto"/>
      </w:pPr>
      <w:r>
        <w:separator/>
      </w:r>
    </w:p>
  </w:endnote>
  <w:endnote w:type="continuationSeparator" w:id="0">
    <w:p w14:paraId="16B5D01B" w14:textId="77777777" w:rsidR="005D50BD" w:rsidRDefault="005D50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04138A" w14:textId="77777777" w:rsidR="00DD48D9" w:rsidRPr="00DD48D9" w:rsidRDefault="00DD48D9"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 xml:space="preserve">בניין </w:t>
    </w:r>
    <w:proofErr w:type="spellStart"/>
    <w:r w:rsidRPr="00DD48D9">
      <w:rPr>
        <w:rFonts w:ascii="Arial" w:eastAsia="Calibri" w:hAnsi="Arial" w:hint="cs"/>
        <w:sz w:val="20"/>
        <w:szCs w:val="20"/>
        <w:rtl/>
      </w:rPr>
      <w:t>ג'נרי</w:t>
    </w:r>
    <w:proofErr w:type="spellEnd"/>
    <w:r w:rsidRPr="00DD48D9">
      <w:rPr>
        <w:rFonts w:ascii="Arial" w:eastAsia="Calibri" w:hAnsi="Arial" w:hint="cs"/>
        <w:sz w:val="20"/>
        <w:szCs w:val="20"/>
        <w:rtl/>
      </w:rPr>
      <w:t>, רחוב בנק ישראל 5, קריית הממשלה, ת"ד 3166, ירושלים 9103101</w:t>
    </w:r>
    <w:r w:rsidRPr="00DD48D9">
      <w:rPr>
        <w:rFonts w:ascii="Arial" w:eastAsia="Calibri" w:hAnsi="Arial" w:hint="cs"/>
        <w:sz w:val="20"/>
        <w:szCs w:val="20"/>
        <w:rtl/>
      </w:rPr>
      <w:br/>
      <w:t>טל' 074-7502089, פקס 074-7502091</w:t>
    </w:r>
  </w:p>
  <w:p w14:paraId="586E62D5" w14:textId="77777777" w:rsidR="005233B9" w:rsidRPr="005233B9" w:rsidRDefault="005233B9" w:rsidP="005233B9">
    <w:pPr>
      <w:pStyle w:val="a5"/>
      <w:rPr>
        <w:rtl/>
        <w:cs/>
      </w:rPr>
    </w:pPr>
  </w:p>
  <w:p w14:paraId="1DD26D15" w14:textId="77777777"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4795C0" w14:textId="77777777" w:rsidR="005D50BD" w:rsidRDefault="005D50BD">
      <w:pPr>
        <w:spacing w:after="0" w:line="240" w:lineRule="auto"/>
      </w:pPr>
      <w:r>
        <w:separator/>
      </w:r>
    </w:p>
  </w:footnote>
  <w:footnote w:type="continuationSeparator" w:id="0">
    <w:p w14:paraId="2478825D" w14:textId="77777777" w:rsidR="005D50BD" w:rsidRDefault="005D50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7E022F" w14:textId="77777777" w:rsidR="00415B40" w:rsidRDefault="00F132E8" w:rsidP="00415B40">
    <w:pPr>
      <w:pStyle w:val="a3"/>
      <w:tabs>
        <w:tab w:val="clear" w:pos="8306"/>
      </w:tabs>
      <w:ind w:left="-58" w:right="-1800" w:hanging="1701"/>
    </w:pPr>
    <w:r>
      <w:rPr>
        <w:noProof/>
        <w:rtl/>
      </w:rPr>
      <w:drawing>
        <wp:inline distT="0" distB="0" distL="0" distR="0" wp14:anchorId="42FACD35" wp14:editId="2A9F36AF">
          <wp:extent cx="7510242" cy="1876425"/>
          <wp:effectExtent l="0" t="0" r="0" b="0"/>
          <wp:docPr id="23" name="תמונה 23"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5626801E" w14:textId="77777777" w:rsidR="00415B40" w:rsidRDefault="00F65946">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3EE0F68"/>
    <w:multiLevelType w:val="hybridMultilevel"/>
    <w:tmpl w:val="5F92FF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D766635"/>
    <w:multiLevelType w:val="hybridMultilevel"/>
    <w:tmpl w:val="8CBA2F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41D81"/>
    <w:rsid w:val="0006178F"/>
    <w:rsid w:val="00093428"/>
    <w:rsid w:val="000A1423"/>
    <w:rsid w:val="000C7575"/>
    <w:rsid w:val="001914A7"/>
    <w:rsid w:val="001A45DD"/>
    <w:rsid w:val="00220184"/>
    <w:rsid w:val="00234FB6"/>
    <w:rsid w:val="00241D6D"/>
    <w:rsid w:val="002433E3"/>
    <w:rsid w:val="00244998"/>
    <w:rsid w:val="00280CD5"/>
    <w:rsid w:val="00297901"/>
    <w:rsid w:val="002E1E9D"/>
    <w:rsid w:val="002E27D4"/>
    <w:rsid w:val="00307C3B"/>
    <w:rsid w:val="003125E2"/>
    <w:rsid w:val="00340B09"/>
    <w:rsid w:val="00341A43"/>
    <w:rsid w:val="0037538D"/>
    <w:rsid w:val="003C7448"/>
    <w:rsid w:val="003F3206"/>
    <w:rsid w:val="00440689"/>
    <w:rsid w:val="004558C5"/>
    <w:rsid w:val="00456A92"/>
    <w:rsid w:val="004A4E02"/>
    <w:rsid w:val="004C73B3"/>
    <w:rsid w:val="005233B9"/>
    <w:rsid w:val="00524C9A"/>
    <w:rsid w:val="00525C11"/>
    <w:rsid w:val="00566990"/>
    <w:rsid w:val="005736D4"/>
    <w:rsid w:val="00574781"/>
    <w:rsid w:val="005757A9"/>
    <w:rsid w:val="005B0B39"/>
    <w:rsid w:val="005C16F4"/>
    <w:rsid w:val="005D50BD"/>
    <w:rsid w:val="00620FBD"/>
    <w:rsid w:val="00634D86"/>
    <w:rsid w:val="00656416"/>
    <w:rsid w:val="00670A8E"/>
    <w:rsid w:val="00674796"/>
    <w:rsid w:val="0068253E"/>
    <w:rsid w:val="00691E75"/>
    <w:rsid w:val="006A6C20"/>
    <w:rsid w:val="006D3201"/>
    <w:rsid w:val="006E6219"/>
    <w:rsid w:val="00724A04"/>
    <w:rsid w:val="007B722C"/>
    <w:rsid w:val="007F00A0"/>
    <w:rsid w:val="00823FA3"/>
    <w:rsid w:val="00837F9D"/>
    <w:rsid w:val="00850F0D"/>
    <w:rsid w:val="0086450F"/>
    <w:rsid w:val="0087403E"/>
    <w:rsid w:val="00880C36"/>
    <w:rsid w:val="008F45E1"/>
    <w:rsid w:val="00942331"/>
    <w:rsid w:val="00947CE3"/>
    <w:rsid w:val="0097458E"/>
    <w:rsid w:val="009775F8"/>
    <w:rsid w:val="009D3985"/>
    <w:rsid w:val="009E2DA9"/>
    <w:rsid w:val="009E5758"/>
    <w:rsid w:val="00A60067"/>
    <w:rsid w:val="00A652B5"/>
    <w:rsid w:val="00A93FD8"/>
    <w:rsid w:val="00AE3DE0"/>
    <w:rsid w:val="00B00122"/>
    <w:rsid w:val="00B035B1"/>
    <w:rsid w:val="00B06184"/>
    <w:rsid w:val="00B138F8"/>
    <w:rsid w:val="00B75809"/>
    <w:rsid w:val="00B83774"/>
    <w:rsid w:val="00B839E5"/>
    <w:rsid w:val="00BF7973"/>
    <w:rsid w:val="00CB1E88"/>
    <w:rsid w:val="00CD4644"/>
    <w:rsid w:val="00CD69F7"/>
    <w:rsid w:val="00CE5355"/>
    <w:rsid w:val="00D26BC4"/>
    <w:rsid w:val="00D77783"/>
    <w:rsid w:val="00D81C73"/>
    <w:rsid w:val="00D8435C"/>
    <w:rsid w:val="00DA655B"/>
    <w:rsid w:val="00DD48D9"/>
    <w:rsid w:val="00DE04A7"/>
    <w:rsid w:val="00E0395D"/>
    <w:rsid w:val="00E306A9"/>
    <w:rsid w:val="00E32F06"/>
    <w:rsid w:val="00E357C6"/>
    <w:rsid w:val="00E63FC3"/>
    <w:rsid w:val="00E9471A"/>
    <w:rsid w:val="00EB5BFF"/>
    <w:rsid w:val="00ED06D1"/>
    <w:rsid w:val="00EF2424"/>
    <w:rsid w:val="00F132E8"/>
    <w:rsid w:val="00F65946"/>
    <w:rsid w:val="00F74AC6"/>
    <w:rsid w:val="00FD0E28"/>
    <w:rsid w:val="00FD70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CD2B14B"/>
  <w15:docId w15:val="{3EACA3FE-C07C-4A59-9E1A-9C3EC0529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59"/>
    <w:rsid w:val="005C16F4"/>
    <w:pPr>
      <w:spacing w:after="0" w:line="240" w:lineRule="auto"/>
    </w:pPr>
    <w:rPr>
      <w:rFonts w:ascii="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רשת טבלה1"/>
    <w:basedOn w:val="a1"/>
    <w:next w:val="a9"/>
    <w:uiPriority w:val="59"/>
    <w:rsid w:val="00DE04A7"/>
    <w:pPr>
      <w:spacing w:after="0" w:line="240" w:lineRule="auto"/>
    </w:pPr>
    <w:rPr>
      <w:rFonts w:ascii="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7B722C"/>
    <w:pPr>
      <w:ind w:left="720"/>
      <w:contextualSpacing/>
    </w:pPr>
  </w:style>
  <w:style w:type="character" w:styleId="ab">
    <w:name w:val="annotation reference"/>
    <w:basedOn w:val="a0"/>
    <w:uiPriority w:val="99"/>
    <w:semiHidden/>
    <w:unhideWhenUsed/>
    <w:rsid w:val="007B722C"/>
    <w:rPr>
      <w:sz w:val="16"/>
      <w:szCs w:val="16"/>
    </w:rPr>
  </w:style>
  <w:style w:type="paragraph" w:styleId="ac">
    <w:name w:val="annotation text"/>
    <w:basedOn w:val="a"/>
    <w:link w:val="ad"/>
    <w:uiPriority w:val="99"/>
    <w:semiHidden/>
    <w:unhideWhenUsed/>
    <w:rsid w:val="007B722C"/>
    <w:pPr>
      <w:spacing w:line="240" w:lineRule="auto"/>
    </w:pPr>
    <w:rPr>
      <w:sz w:val="20"/>
      <w:szCs w:val="20"/>
    </w:rPr>
  </w:style>
  <w:style w:type="character" w:customStyle="1" w:styleId="ad">
    <w:name w:val="טקסט הערה תו"/>
    <w:basedOn w:val="a0"/>
    <w:link w:val="ac"/>
    <w:uiPriority w:val="99"/>
    <w:semiHidden/>
    <w:rsid w:val="007B722C"/>
    <w:rPr>
      <w:rFonts w:ascii="Calibri" w:hAnsi="Calibri" w:cs="Arial"/>
      <w:sz w:val="20"/>
      <w:szCs w:val="20"/>
    </w:rPr>
  </w:style>
  <w:style w:type="paragraph" w:styleId="ae">
    <w:name w:val="annotation subject"/>
    <w:basedOn w:val="ac"/>
    <w:next w:val="ac"/>
    <w:link w:val="af"/>
    <w:uiPriority w:val="99"/>
    <w:semiHidden/>
    <w:unhideWhenUsed/>
    <w:rsid w:val="007B722C"/>
    <w:rPr>
      <w:b/>
      <w:bCs/>
    </w:rPr>
  </w:style>
  <w:style w:type="character" w:customStyle="1" w:styleId="af">
    <w:name w:val="נושא הערה תו"/>
    <w:basedOn w:val="ad"/>
    <w:link w:val="ae"/>
    <w:uiPriority w:val="99"/>
    <w:semiHidden/>
    <w:rsid w:val="007B722C"/>
    <w:rPr>
      <w:rFonts w:ascii="Calibri" w:hAnsi="Calibri" w:cs="Arial"/>
      <w:b/>
      <w:bCs/>
      <w:sz w:val="20"/>
      <w:szCs w:val="20"/>
    </w:rPr>
  </w:style>
  <w:style w:type="character" w:styleId="Hyperlink">
    <w:name w:val="Hyperlink"/>
    <w:basedOn w:val="a0"/>
    <w:uiPriority w:val="99"/>
    <w:semiHidden/>
    <w:unhideWhenUsed/>
    <w:rsid w:val="00823FA3"/>
    <w:rPr>
      <w:color w:val="0563C1"/>
      <w:u w:val="single"/>
    </w:rPr>
  </w:style>
  <w:style w:type="character" w:styleId="FollowedHyperlink">
    <w:name w:val="FollowedHyperlink"/>
    <w:basedOn w:val="a0"/>
    <w:uiPriority w:val="99"/>
    <w:semiHidden/>
    <w:unhideWhenUsed/>
    <w:rsid w:val="00823FA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7232801">
      <w:bodyDiv w:val="1"/>
      <w:marLeft w:val="0"/>
      <w:marRight w:val="0"/>
      <w:marTop w:val="0"/>
      <w:marBottom w:val="0"/>
      <w:divBdr>
        <w:top w:val="none" w:sz="0" w:space="0" w:color="auto"/>
        <w:left w:val="none" w:sz="0" w:space="0" w:color="auto"/>
        <w:bottom w:val="none" w:sz="0" w:space="0" w:color="auto"/>
        <w:right w:val="none" w:sz="0" w:space="0" w:color="auto"/>
      </w:divBdr>
    </w:div>
    <w:div w:id="829101516">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 w:id="1118135406">
      <w:bodyDiv w:val="1"/>
      <w:marLeft w:val="0"/>
      <w:marRight w:val="0"/>
      <w:marTop w:val="0"/>
      <w:marBottom w:val="0"/>
      <w:divBdr>
        <w:top w:val="none" w:sz="0" w:space="0" w:color="auto"/>
        <w:left w:val="none" w:sz="0" w:space="0" w:color="auto"/>
        <w:bottom w:val="none" w:sz="0" w:space="0" w:color="auto"/>
        <w:right w:val="none" w:sz="0" w:space="0" w:color="auto"/>
      </w:divBdr>
    </w:div>
    <w:div w:id="1364332549">
      <w:bodyDiv w:val="1"/>
      <w:marLeft w:val="0"/>
      <w:marRight w:val="0"/>
      <w:marTop w:val="0"/>
      <w:marBottom w:val="0"/>
      <w:divBdr>
        <w:top w:val="none" w:sz="0" w:space="0" w:color="auto"/>
        <w:left w:val="none" w:sz="0" w:space="0" w:color="auto"/>
        <w:bottom w:val="none" w:sz="0" w:space="0" w:color="auto"/>
        <w:right w:val="none" w:sz="0" w:space="0" w:color="auto"/>
      </w:divBdr>
    </w:div>
    <w:div w:id="1553035066">
      <w:bodyDiv w:val="1"/>
      <w:marLeft w:val="0"/>
      <w:marRight w:val="0"/>
      <w:marTop w:val="0"/>
      <w:marBottom w:val="0"/>
      <w:divBdr>
        <w:top w:val="none" w:sz="0" w:space="0" w:color="auto"/>
        <w:left w:val="none" w:sz="0" w:space="0" w:color="auto"/>
        <w:bottom w:val="none" w:sz="0" w:space="0" w:color="auto"/>
        <w:right w:val="none" w:sz="0" w:space="0" w:color="auto"/>
      </w:divBdr>
    </w:div>
    <w:div w:id="1601838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8/08/relationships/commentsExtensible" Target="commentsExtensi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95</TotalTime>
  <Pages>16</Pages>
  <Words>3312</Words>
  <Characters>16560</Characters>
  <Application>Microsoft Office Word</Application>
  <DocSecurity>0</DocSecurity>
  <Lines>138</Lines>
  <Paragraphs>39</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19833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תשרה דאי</cp:lastModifiedBy>
  <cp:revision>23</cp:revision>
  <dcterms:created xsi:type="dcterms:W3CDTF">2023-12-05T06:59:00Z</dcterms:created>
  <dcterms:modified xsi:type="dcterms:W3CDTF">2023-12-05T10:01:00Z</dcterms:modified>
</cp:coreProperties>
</file>